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5E2" w:rsidRDefault="000A25E2" w:rsidP="000A25E2">
      <w:pPr>
        <w:jc w:val="center"/>
        <w:rPr>
          <w:rFonts w:ascii="Calibri" w:eastAsia="Times New Roman" w:hAnsi="Calibri" w:cs="Calibri"/>
          <w:b/>
          <w:sz w:val="24"/>
          <w:szCs w:val="24"/>
        </w:rPr>
      </w:pPr>
      <w:r>
        <w:rPr>
          <w:rFonts w:ascii="Calibri" w:eastAsia="Times New Roman" w:hAnsi="Calibri" w:cs="Calibri"/>
          <w:b/>
          <w:sz w:val="24"/>
          <w:szCs w:val="24"/>
        </w:rPr>
        <w:t>ANEXO II</w:t>
      </w:r>
    </w:p>
    <w:p w:rsidR="000A25E2" w:rsidRDefault="000A25E2" w:rsidP="000A25E2">
      <w:pPr>
        <w:jc w:val="center"/>
        <w:rPr>
          <w:rFonts w:ascii="Calibri" w:eastAsia="Times New Roman" w:hAnsi="Calibri" w:cs="Calibr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7"/>
        <w:gridCol w:w="190"/>
        <w:gridCol w:w="5073"/>
        <w:gridCol w:w="190"/>
        <w:gridCol w:w="4173"/>
      </w:tblGrid>
      <w:tr w:rsidR="000A25E2" w:rsidTr="0094169E">
        <w:trPr>
          <w:jc w:val="center"/>
        </w:trPr>
        <w:tc>
          <w:tcPr>
            <w:tcW w:w="1147" w:type="dxa"/>
            <w:tcBorders>
              <w:top w:val="single" w:sz="4" w:space="0" w:color="auto"/>
              <w:left w:val="nil"/>
              <w:bottom w:val="single" w:sz="4" w:space="0" w:color="auto"/>
              <w:right w:val="nil"/>
            </w:tcBorders>
          </w:tcPr>
          <w:p w:rsidR="000A25E2" w:rsidRDefault="000A25E2" w:rsidP="0094169E">
            <w:pPr>
              <w:jc w:val="center"/>
            </w:pPr>
            <w:r>
              <w:object w:dxaOrig="1290"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3.5pt" o:ole="" fillcolor="window">
                  <v:imagedata r:id="rId4" o:title=""/>
                </v:shape>
                <o:OLEObject Type="Embed" ProgID="PBrush" ShapeID="_x0000_i1025" DrawAspect="Content" ObjectID="_1636789567" r:id="rId5"/>
              </w:object>
            </w:r>
          </w:p>
        </w:tc>
        <w:tc>
          <w:tcPr>
            <w:tcW w:w="190" w:type="dxa"/>
            <w:tcBorders>
              <w:top w:val="nil"/>
              <w:left w:val="nil"/>
              <w:bottom w:val="nil"/>
              <w:right w:val="nil"/>
            </w:tcBorders>
          </w:tcPr>
          <w:p w:rsidR="000A25E2" w:rsidRDefault="000A25E2" w:rsidP="0094169E">
            <w:pPr>
              <w:rPr>
                <w:sz w:val="34"/>
                <w:szCs w:val="34"/>
              </w:rPr>
            </w:pPr>
          </w:p>
        </w:tc>
        <w:tc>
          <w:tcPr>
            <w:tcW w:w="5073" w:type="dxa"/>
            <w:tcBorders>
              <w:top w:val="single" w:sz="4" w:space="0" w:color="auto"/>
              <w:left w:val="nil"/>
              <w:bottom w:val="single" w:sz="4" w:space="0" w:color="auto"/>
              <w:right w:val="nil"/>
            </w:tcBorders>
          </w:tcPr>
          <w:p w:rsidR="000A25E2" w:rsidRDefault="000A25E2" w:rsidP="0094169E">
            <w:pPr>
              <w:spacing w:before="40"/>
              <w:rPr>
                <w:b/>
                <w:bCs/>
                <w:spacing w:val="50"/>
                <w:sz w:val="22"/>
                <w:szCs w:val="22"/>
              </w:rPr>
            </w:pPr>
            <w:r>
              <w:rPr>
                <w:b/>
                <w:bCs/>
                <w:spacing w:val="50"/>
                <w:sz w:val="22"/>
                <w:szCs w:val="22"/>
              </w:rPr>
              <w:t>UNIVERSIDADE FEDERAL DA BAHIA</w:t>
            </w:r>
          </w:p>
          <w:p w:rsidR="000A25E2" w:rsidRPr="00B829FF" w:rsidRDefault="000A25E2" w:rsidP="0094169E">
            <w:pPr>
              <w:spacing w:after="40"/>
              <w:rPr>
                <w:b/>
                <w:bCs/>
                <w:sz w:val="22"/>
                <w:szCs w:val="22"/>
              </w:rPr>
            </w:pPr>
            <w:r>
              <w:rPr>
                <w:b/>
                <w:bCs/>
                <w:sz w:val="22"/>
                <w:szCs w:val="22"/>
              </w:rPr>
              <w:t>PRÓ-REITORIA DE ENSINO DE GRADUAÇÃO</w:t>
            </w:r>
          </w:p>
        </w:tc>
        <w:tc>
          <w:tcPr>
            <w:tcW w:w="190" w:type="dxa"/>
            <w:tcBorders>
              <w:top w:val="nil"/>
              <w:left w:val="nil"/>
              <w:bottom w:val="nil"/>
              <w:right w:val="nil"/>
            </w:tcBorders>
            <w:vAlign w:val="center"/>
          </w:tcPr>
          <w:p w:rsidR="000A25E2" w:rsidRDefault="000A25E2" w:rsidP="0094169E">
            <w:pPr>
              <w:jc w:val="both"/>
              <w:rPr>
                <w:sz w:val="32"/>
                <w:szCs w:val="32"/>
              </w:rPr>
            </w:pPr>
          </w:p>
        </w:tc>
        <w:tc>
          <w:tcPr>
            <w:tcW w:w="4173" w:type="dxa"/>
            <w:tcBorders>
              <w:top w:val="single" w:sz="4" w:space="0" w:color="auto"/>
              <w:left w:val="nil"/>
              <w:bottom w:val="single" w:sz="4" w:space="0" w:color="auto"/>
              <w:right w:val="nil"/>
            </w:tcBorders>
            <w:vAlign w:val="center"/>
          </w:tcPr>
          <w:p w:rsidR="000A25E2" w:rsidRDefault="000A25E2" w:rsidP="0094169E">
            <w:pPr>
              <w:jc w:val="center"/>
              <w:rPr>
                <w:b/>
                <w:bCs/>
                <w:sz w:val="12"/>
                <w:szCs w:val="12"/>
              </w:rPr>
            </w:pPr>
          </w:p>
          <w:p w:rsidR="000A25E2" w:rsidRDefault="000A25E2" w:rsidP="0094169E">
            <w:pPr>
              <w:jc w:val="center"/>
              <w:rPr>
                <w:b/>
                <w:bCs/>
                <w:spacing w:val="20"/>
                <w:sz w:val="30"/>
                <w:szCs w:val="30"/>
              </w:rPr>
            </w:pPr>
            <w:bookmarkStart w:id="0" w:name="_GoBack"/>
            <w:r>
              <w:rPr>
                <w:b/>
                <w:bCs/>
                <w:spacing w:val="20"/>
                <w:sz w:val="26"/>
                <w:szCs w:val="26"/>
              </w:rPr>
              <w:t>PROGRAMA DO COMPONENTE CURRICULAR</w:t>
            </w:r>
            <w:bookmarkEnd w:id="0"/>
          </w:p>
        </w:tc>
      </w:tr>
    </w:tbl>
    <w:p w:rsidR="000A25E2" w:rsidRDefault="000A25E2" w:rsidP="000A25E2"/>
    <w:p w:rsidR="000A25E2" w:rsidRDefault="000A25E2" w:rsidP="000A25E2"/>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8"/>
        <w:gridCol w:w="297"/>
        <w:gridCol w:w="5515"/>
        <w:gridCol w:w="156"/>
        <w:gridCol w:w="20"/>
        <w:gridCol w:w="3387"/>
        <w:gridCol w:w="254"/>
      </w:tblGrid>
      <w:tr w:rsidR="000A25E2" w:rsidTr="0094169E">
        <w:trPr>
          <w:gridAfter w:val="1"/>
          <w:wAfter w:w="254" w:type="dxa"/>
          <w:jc w:val="center"/>
        </w:trPr>
        <w:tc>
          <w:tcPr>
            <w:tcW w:w="10783" w:type="dxa"/>
            <w:gridSpan w:val="6"/>
            <w:tcBorders>
              <w:top w:val="thinThickLargeGap" w:sz="24" w:space="0" w:color="auto"/>
              <w:left w:val="nil"/>
              <w:bottom w:val="thickThinLargeGap" w:sz="24" w:space="0" w:color="auto"/>
              <w:right w:val="nil"/>
            </w:tcBorders>
          </w:tcPr>
          <w:p w:rsidR="000A25E2" w:rsidRDefault="000A25E2" w:rsidP="0094169E">
            <w:pPr>
              <w:spacing w:before="40" w:after="40"/>
              <w:jc w:val="center"/>
              <w:rPr>
                <w:b/>
                <w:bCs/>
                <w:spacing w:val="20"/>
              </w:rPr>
            </w:pPr>
            <w:r>
              <w:rPr>
                <w:b/>
                <w:bCs/>
                <w:spacing w:val="20"/>
              </w:rPr>
              <w:t xml:space="preserve">DADOS DE IDENTIFICAÇÃO </w:t>
            </w:r>
            <w:r w:rsidRPr="00015F57">
              <w:rPr>
                <w:b/>
                <w:bCs/>
                <w:color w:val="548DD4"/>
                <w:spacing w:val="20"/>
              </w:rPr>
              <w:t>E ATRIBUTOS</w:t>
            </w:r>
          </w:p>
        </w:tc>
      </w:tr>
      <w:tr w:rsidR="000A25E2" w:rsidTr="0094169E">
        <w:trPr>
          <w:gridAfter w:val="1"/>
          <w:wAfter w:w="254" w:type="dxa"/>
          <w:jc w:val="center"/>
        </w:trPr>
        <w:tc>
          <w:tcPr>
            <w:tcW w:w="1408" w:type="dxa"/>
            <w:tcBorders>
              <w:top w:val="thickThinLargeGap" w:sz="24" w:space="0" w:color="auto"/>
              <w:left w:val="nil"/>
              <w:bottom w:val="single" w:sz="4" w:space="0" w:color="auto"/>
              <w:right w:val="nil"/>
            </w:tcBorders>
          </w:tcPr>
          <w:p w:rsidR="000A25E2" w:rsidRDefault="000A25E2" w:rsidP="0094169E">
            <w:pPr>
              <w:spacing w:before="40"/>
              <w:jc w:val="center"/>
              <w:rPr>
                <w:b/>
                <w:bCs/>
                <w:sz w:val="2"/>
                <w:szCs w:val="2"/>
              </w:rPr>
            </w:pPr>
          </w:p>
        </w:tc>
        <w:tc>
          <w:tcPr>
            <w:tcW w:w="297" w:type="dxa"/>
            <w:tcBorders>
              <w:top w:val="thickThinLargeGap" w:sz="24" w:space="0" w:color="auto"/>
              <w:left w:val="nil"/>
              <w:bottom w:val="nil"/>
              <w:right w:val="nil"/>
            </w:tcBorders>
          </w:tcPr>
          <w:p w:rsidR="000A25E2" w:rsidRDefault="000A25E2" w:rsidP="0094169E">
            <w:pPr>
              <w:spacing w:before="40"/>
              <w:jc w:val="center"/>
              <w:rPr>
                <w:b/>
                <w:bCs/>
                <w:sz w:val="2"/>
                <w:szCs w:val="2"/>
              </w:rPr>
            </w:pPr>
          </w:p>
        </w:tc>
        <w:tc>
          <w:tcPr>
            <w:tcW w:w="5515" w:type="dxa"/>
            <w:tcBorders>
              <w:top w:val="thickThinLargeGap" w:sz="24" w:space="0" w:color="auto"/>
              <w:left w:val="nil"/>
              <w:bottom w:val="single" w:sz="4" w:space="0" w:color="auto"/>
              <w:right w:val="nil"/>
            </w:tcBorders>
          </w:tcPr>
          <w:p w:rsidR="000A25E2" w:rsidRDefault="000A25E2" w:rsidP="0094169E">
            <w:pPr>
              <w:spacing w:before="40"/>
              <w:rPr>
                <w:b/>
                <w:bCs/>
                <w:spacing w:val="20"/>
                <w:sz w:val="2"/>
                <w:szCs w:val="2"/>
              </w:rPr>
            </w:pPr>
          </w:p>
        </w:tc>
        <w:tc>
          <w:tcPr>
            <w:tcW w:w="3563" w:type="dxa"/>
            <w:gridSpan w:val="3"/>
            <w:tcBorders>
              <w:top w:val="thickThinLargeGap" w:sz="24" w:space="0" w:color="auto"/>
              <w:left w:val="nil"/>
              <w:bottom w:val="single" w:sz="4" w:space="0" w:color="auto"/>
              <w:right w:val="nil"/>
            </w:tcBorders>
          </w:tcPr>
          <w:p w:rsidR="000A25E2" w:rsidRDefault="000A25E2" w:rsidP="0094169E">
            <w:pPr>
              <w:spacing w:before="40"/>
              <w:rPr>
                <w:b/>
                <w:bCs/>
                <w:spacing w:val="20"/>
                <w:sz w:val="2"/>
                <w:szCs w:val="2"/>
              </w:rPr>
            </w:pPr>
          </w:p>
        </w:tc>
      </w:tr>
      <w:tr w:rsidR="000A25E2" w:rsidTr="0094169E">
        <w:trPr>
          <w:jc w:val="center"/>
        </w:trPr>
        <w:tc>
          <w:tcPr>
            <w:tcW w:w="1408" w:type="dxa"/>
            <w:tcBorders>
              <w:top w:val="single" w:sz="4" w:space="0" w:color="auto"/>
              <w:left w:val="nil"/>
              <w:bottom w:val="single" w:sz="4" w:space="0" w:color="auto"/>
              <w:right w:val="nil"/>
            </w:tcBorders>
          </w:tcPr>
          <w:p w:rsidR="000A25E2" w:rsidRDefault="000A25E2" w:rsidP="0094169E">
            <w:pPr>
              <w:spacing w:before="40"/>
              <w:jc w:val="center"/>
              <w:rPr>
                <w:b/>
                <w:bCs/>
                <w:sz w:val="16"/>
                <w:szCs w:val="16"/>
              </w:rPr>
            </w:pPr>
            <w:r>
              <w:rPr>
                <w:b/>
                <w:bCs/>
                <w:sz w:val="16"/>
                <w:szCs w:val="16"/>
              </w:rPr>
              <w:t>CÓDIGO</w:t>
            </w:r>
          </w:p>
        </w:tc>
        <w:tc>
          <w:tcPr>
            <w:tcW w:w="297" w:type="dxa"/>
            <w:tcBorders>
              <w:top w:val="nil"/>
              <w:left w:val="nil"/>
              <w:bottom w:val="nil"/>
              <w:right w:val="nil"/>
            </w:tcBorders>
          </w:tcPr>
          <w:p w:rsidR="000A25E2" w:rsidRDefault="000A25E2" w:rsidP="0094169E">
            <w:pPr>
              <w:spacing w:before="40"/>
              <w:jc w:val="center"/>
              <w:rPr>
                <w:b/>
                <w:bCs/>
                <w:sz w:val="16"/>
                <w:szCs w:val="16"/>
              </w:rPr>
            </w:pPr>
          </w:p>
        </w:tc>
        <w:tc>
          <w:tcPr>
            <w:tcW w:w="5515" w:type="dxa"/>
            <w:tcBorders>
              <w:top w:val="single" w:sz="4" w:space="0" w:color="auto"/>
              <w:left w:val="nil"/>
              <w:bottom w:val="single" w:sz="4" w:space="0" w:color="auto"/>
              <w:right w:val="nil"/>
            </w:tcBorders>
          </w:tcPr>
          <w:p w:rsidR="000A25E2" w:rsidRDefault="000A25E2" w:rsidP="0094169E">
            <w:pPr>
              <w:spacing w:before="40"/>
              <w:rPr>
                <w:b/>
                <w:bCs/>
                <w:spacing w:val="20"/>
                <w:sz w:val="16"/>
                <w:szCs w:val="16"/>
              </w:rPr>
            </w:pPr>
            <w:r>
              <w:rPr>
                <w:b/>
                <w:bCs/>
                <w:spacing w:val="20"/>
                <w:sz w:val="16"/>
                <w:szCs w:val="16"/>
              </w:rPr>
              <w:t>NOME</w:t>
            </w:r>
          </w:p>
        </w:tc>
        <w:tc>
          <w:tcPr>
            <w:tcW w:w="156" w:type="dxa"/>
            <w:tcBorders>
              <w:top w:val="nil"/>
              <w:left w:val="nil"/>
              <w:bottom w:val="nil"/>
              <w:right w:val="nil"/>
            </w:tcBorders>
          </w:tcPr>
          <w:p w:rsidR="000A25E2" w:rsidRDefault="000A25E2" w:rsidP="0094169E">
            <w:pPr>
              <w:spacing w:before="40"/>
              <w:rPr>
                <w:b/>
                <w:bCs/>
                <w:spacing w:val="20"/>
                <w:sz w:val="16"/>
                <w:szCs w:val="16"/>
              </w:rPr>
            </w:pPr>
          </w:p>
        </w:tc>
        <w:tc>
          <w:tcPr>
            <w:tcW w:w="20" w:type="dxa"/>
            <w:tcBorders>
              <w:top w:val="single" w:sz="4" w:space="0" w:color="auto"/>
              <w:left w:val="nil"/>
              <w:bottom w:val="nil"/>
              <w:right w:val="nil"/>
            </w:tcBorders>
          </w:tcPr>
          <w:p w:rsidR="000A25E2" w:rsidRDefault="000A25E2" w:rsidP="0094169E">
            <w:pPr>
              <w:spacing w:before="40"/>
              <w:rPr>
                <w:b/>
                <w:bCs/>
                <w:spacing w:val="20"/>
                <w:sz w:val="16"/>
                <w:szCs w:val="16"/>
              </w:rPr>
            </w:pPr>
          </w:p>
        </w:tc>
        <w:tc>
          <w:tcPr>
            <w:tcW w:w="3641" w:type="dxa"/>
            <w:gridSpan w:val="2"/>
            <w:tcBorders>
              <w:top w:val="single" w:sz="4" w:space="0" w:color="auto"/>
              <w:left w:val="nil"/>
              <w:bottom w:val="single" w:sz="4" w:space="0" w:color="auto"/>
              <w:right w:val="nil"/>
            </w:tcBorders>
          </w:tcPr>
          <w:p w:rsidR="000A25E2" w:rsidRDefault="000A25E2" w:rsidP="0094169E">
            <w:pPr>
              <w:spacing w:before="40"/>
              <w:rPr>
                <w:b/>
                <w:bCs/>
                <w:spacing w:val="20"/>
                <w:sz w:val="16"/>
                <w:szCs w:val="16"/>
              </w:rPr>
            </w:pPr>
            <w:r>
              <w:rPr>
                <w:b/>
                <w:bCs/>
                <w:spacing w:val="20"/>
                <w:sz w:val="16"/>
                <w:szCs w:val="16"/>
              </w:rPr>
              <w:t>DEPARTAMENTO OU EQUIVALENTE</w:t>
            </w:r>
          </w:p>
        </w:tc>
      </w:tr>
      <w:tr w:rsidR="000A25E2" w:rsidTr="0094169E">
        <w:trPr>
          <w:gridAfter w:val="1"/>
          <w:wAfter w:w="254" w:type="dxa"/>
          <w:jc w:val="center"/>
        </w:trPr>
        <w:tc>
          <w:tcPr>
            <w:tcW w:w="1408" w:type="dxa"/>
            <w:tcBorders>
              <w:top w:val="single" w:sz="4" w:space="0" w:color="auto"/>
              <w:left w:val="nil"/>
              <w:bottom w:val="single" w:sz="4" w:space="0" w:color="auto"/>
              <w:right w:val="nil"/>
            </w:tcBorders>
          </w:tcPr>
          <w:p w:rsidR="000A25E2" w:rsidRDefault="000A25E2" w:rsidP="0094169E">
            <w:pPr>
              <w:spacing w:before="160" w:after="160"/>
              <w:jc w:val="center"/>
              <w:rPr>
                <w:sz w:val="22"/>
                <w:szCs w:val="22"/>
              </w:rPr>
            </w:pPr>
          </w:p>
        </w:tc>
        <w:tc>
          <w:tcPr>
            <w:tcW w:w="297" w:type="dxa"/>
            <w:tcBorders>
              <w:top w:val="nil"/>
              <w:left w:val="nil"/>
              <w:bottom w:val="nil"/>
              <w:right w:val="nil"/>
            </w:tcBorders>
          </w:tcPr>
          <w:p w:rsidR="000A25E2" w:rsidRDefault="000A25E2" w:rsidP="0094169E">
            <w:pPr>
              <w:spacing w:before="160" w:after="160"/>
              <w:rPr>
                <w:sz w:val="22"/>
                <w:szCs w:val="22"/>
              </w:rPr>
            </w:pPr>
          </w:p>
        </w:tc>
        <w:tc>
          <w:tcPr>
            <w:tcW w:w="5515" w:type="dxa"/>
            <w:tcBorders>
              <w:top w:val="single" w:sz="4" w:space="0" w:color="auto"/>
              <w:left w:val="nil"/>
              <w:bottom w:val="single" w:sz="4" w:space="0" w:color="auto"/>
              <w:right w:val="nil"/>
            </w:tcBorders>
          </w:tcPr>
          <w:p w:rsidR="000A25E2" w:rsidRPr="00B848D3" w:rsidRDefault="000A25E2" w:rsidP="0094169E"/>
        </w:tc>
        <w:tc>
          <w:tcPr>
            <w:tcW w:w="156" w:type="dxa"/>
            <w:tcBorders>
              <w:top w:val="nil"/>
              <w:left w:val="nil"/>
              <w:bottom w:val="nil"/>
              <w:right w:val="nil"/>
            </w:tcBorders>
          </w:tcPr>
          <w:p w:rsidR="000A25E2" w:rsidRPr="00B848D3" w:rsidRDefault="000A25E2" w:rsidP="0094169E"/>
        </w:tc>
        <w:tc>
          <w:tcPr>
            <w:tcW w:w="3407" w:type="dxa"/>
            <w:gridSpan w:val="2"/>
            <w:tcBorders>
              <w:top w:val="nil"/>
              <w:left w:val="nil"/>
              <w:bottom w:val="single" w:sz="4" w:space="0" w:color="auto"/>
              <w:right w:val="nil"/>
            </w:tcBorders>
          </w:tcPr>
          <w:p w:rsidR="000A25E2" w:rsidRPr="00B848D3" w:rsidRDefault="000A25E2" w:rsidP="0094169E">
            <w:pPr>
              <w:spacing w:after="120"/>
            </w:pPr>
          </w:p>
          <w:p w:rsidR="000A25E2" w:rsidRPr="00B848D3" w:rsidRDefault="000A25E2" w:rsidP="0094169E"/>
        </w:tc>
      </w:tr>
    </w:tbl>
    <w:p w:rsidR="000A25E2" w:rsidRDefault="000A25E2" w:rsidP="000A25E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5"/>
        <w:gridCol w:w="425"/>
        <w:gridCol w:w="425"/>
        <w:gridCol w:w="425"/>
        <w:gridCol w:w="425"/>
        <w:gridCol w:w="425"/>
        <w:gridCol w:w="1417"/>
        <w:gridCol w:w="284"/>
        <w:gridCol w:w="2695"/>
        <w:gridCol w:w="284"/>
        <w:gridCol w:w="3543"/>
      </w:tblGrid>
      <w:tr w:rsidR="000A25E2" w:rsidTr="0094169E">
        <w:trPr>
          <w:cantSplit/>
          <w:jc w:val="center"/>
        </w:trPr>
        <w:tc>
          <w:tcPr>
            <w:tcW w:w="3967" w:type="dxa"/>
            <w:gridSpan w:val="7"/>
            <w:tcBorders>
              <w:top w:val="single" w:sz="4" w:space="0" w:color="auto"/>
              <w:left w:val="nil"/>
              <w:bottom w:val="single" w:sz="4" w:space="0" w:color="auto"/>
              <w:right w:val="nil"/>
            </w:tcBorders>
            <w:vAlign w:val="center"/>
          </w:tcPr>
          <w:p w:rsidR="000A25E2" w:rsidRDefault="000A25E2" w:rsidP="0094169E">
            <w:pPr>
              <w:spacing w:before="40"/>
              <w:jc w:val="center"/>
              <w:rPr>
                <w:b/>
                <w:bCs/>
              </w:rPr>
            </w:pPr>
            <w:r>
              <w:rPr>
                <w:b/>
                <w:bCs/>
              </w:rPr>
              <w:t>CARGA HORÁRIA (estudante)</w:t>
            </w:r>
          </w:p>
        </w:tc>
        <w:tc>
          <w:tcPr>
            <w:tcW w:w="284" w:type="dxa"/>
            <w:tcBorders>
              <w:top w:val="nil"/>
              <w:left w:val="nil"/>
              <w:bottom w:val="nil"/>
              <w:right w:val="nil"/>
            </w:tcBorders>
            <w:vAlign w:val="center"/>
          </w:tcPr>
          <w:p w:rsidR="000A25E2" w:rsidRDefault="000A25E2" w:rsidP="0094169E">
            <w:pPr>
              <w:spacing w:before="40"/>
              <w:jc w:val="center"/>
              <w:rPr>
                <w:b/>
                <w:bCs/>
              </w:rPr>
            </w:pPr>
          </w:p>
        </w:tc>
        <w:tc>
          <w:tcPr>
            <w:tcW w:w="2695" w:type="dxa"/>
            <w:tcBorders>
              <w:top w:val="single" w:sz="4" w:space="0" w:color="auto"/>
              <w:left w:val="nil"/>
              <w:bottom w:val="single" w:sz="4" w:space="0" w:color="auto"/>
              <w:right w:val="nil"/>
            </w:tcBorders>
            <w:vAlign w:val="center"/>
          </w:tcPr>
          <w:p w:rsidR="000A25E2" w:rsidRDefault="000A25E2" w:rsidP="0094169E">
            <w:pPr>
              <w:spacing w:before="40"/>
              <w:jc w:val="center"/>
              <w:rPr>
                <w:b/>
                <w:bCs/>
              </w:rPr>
            </w:pPr>
            <w:r>
              <w:rPr>
                <w:b/>
                <w:bCs/>
              </w:rPr>
              <w:t xml:space="preserve">MODALIDADE/ </w:t>
            </w:r>
            <w:r w:rsidRPr="00B829FF">
              <w:rPr>
                <w:b/>
                <w:bCs/>
                <w:color w:val="0070C0"/>
              </w:rPr>
              <w:t>SUBMODA</w:t>
            </w:r>
            <w:r>
              <w:rPr>
                <w:b/>
                <w:bCs/>
                <w:color w:val="0070C0"/>
              </w:rPr>
              <w:t>L</w:t>
            </w:r>
            <w:r w:rsidRPr="00B829FF">
              <w:rPr>
                <w:b/>
                <w:bCs/>
                <w:color w:val="0070C0"/>
              </w:rPr>
              <w:t>IDADE</w:t>
            </w:r>
          </w:p>
        </w:tc>
        <w:tc>
          <w:tcPr>
            <w:tcW w:w="284" w:type="dxa"/>
            <w:tcBorders>
              <w:top w:val="nil"/>
              <w:left w:val="nil"/>
              <w:bottom w:val="nil"/>
              <w:right w:val="nil"/>
            </w:tcBorders>
            <w:vAlign w:val="center"/>
          </w:tcPr>
          <w:p w:rsidR="000A25E2" w:rsidRDefault="000A25E2" w:rsidP="0094169E">
            <w:pPr>
              <w:spacing w:before="40"/>
              <w:jc w:val="center"/>
              <w:rPr>
                <w:b/>
                <w:bCs/>
              </w:rPr>
            </w:pPr>
          </w:p>
        </w:tc>
        <w:tc>
          <w:tcPr>
            <w:tcW w:w="3543" w:type="dxa"/>
            <w:tcBorders>
              <w:top w:val="single" w:sz="4" w:space="0" w:color="auto"/>
              <w:left w:val="nil"/>
              <w:bottom w:val="single" w:sz="4" w:space="0" w:color="auto"/>
              <w:right w:val="nil"/>
            </w:tcBorders>
            <w:vAlign w:val="center"/>
          </w:tcPr>
          <w:p w:rsidR="000A25E2" w:rsidRDefault="000A25E2" w:rsidP="0094169E">
            <w:pPr>
              <w:spacing w:before="40"/>
              <w:jc w:val="center"/>
              <w:rPr>
                <w:b/>
                <w:bCs/>
              </w:rPr>
            </w:pPr>
            <w:r w:rsidRPr="00595486">
              <w:rPr>
                <w:b/>
                <w:bCs/>
              </w:rPr>
              <w:t xml:space="preserve">PRÉ-REQUISITO </w:t>
            </w:r>
            <w:r w:rsidRPr="00B829FF">
              <w:rPr>
                <w:b/>
                <w:bCs/>
                <w:color w:val="0070C0"/>
              </w:rPr>
              <w:t>(POR CURSO)</w:t>
            </w:r>
          </w:p>
        </w:tc>
      </w:tr>
      <w:tr w:rsidR="000A25E2" w:rsidTr="0094169E">
        <w:trPr>
          <w:cantSplit/>
          <w:trHeight w:val="70"/>
          <w:jc w:val="center"/>
        </w:trPr>
        <w:tc>
          <w:tcPr>
            <w:tcW w:w="425" w:type="dxa"/>
            <w:tcBorders>
              <w:top w:val="single" w:sz="4" w:space="0" w:color="auto"/>
              <w:left w:val="nil"/>
              <w:bottom w:val="single" w:sz="4" w:space="0" w:color="auto"/>
              <w:right w:val="single" w:sz="4" w:space="0" w:color="auto"/>
            </w:tcBorders>
            <w:vAlign w:val="center"/>
          </w:tcPr>
          <w:p w:rsidR="000A25E2" w:rsidRDefault="000A25E2" w:rsidP="0094169E">
            <w:pPr>
              <w:spacing w:before="40"/>
              <w:jc w:val="center"/>
              <w:rPr>
                <w:b/>
                <w:bCs/>
                <w:sz w:val="16"/>
                <w:szCs w:val="16"/>
              </w:rPr>
            </w:pPr>
            <w:r>
              <w:rPr>
                <w:b/>
                <w:bCs/>
                <w:sz w:val="16"/>
                <w:szCs w:val="16"/>
              </w:rPr>
              <w:t>T</w:t>
            </w:r>
          </w:p>
        </w:tc>
        <w:tc>
          <w:tcPr>
            <w:tcW w:w="425" w:type="dxa"/>
            <w:tcBorders>
              <w:top w:val="single" w:sz="4" w:space="0" w:color="auto"/>
              <w:left w:val="single" w:sz="4" w:space="0" w:color="auto"/>
              <w:bottom w:val="single" w:sz="4" w:space="0" w:color="auto"/>
              <w:right w:val="single" w:sz="4" w:space="0" w:color="auto"/>
            </w:tcBorders>
            <w:vAlign w:val="center"/>
          </w:tcPr>
          <w:p w:rsidR="000A25E2" w:rsidRPr="00B829FF" w:rsidRDefault="000A25E2" w:rsidP="0094169E">
            <w:pPr>
              <w:spacing w:before="40"/>
              <w:jc w:val="center"/>
              <w:rPr>
                <w:b/>
                <w:bCs/>
                <w:color w:val="0070C0"/>
                <w:sz w:val="16"/>
                <w:szCs w:val="16"/>
              </w:rPr>
            </w:pPr>
            <w:r w:rsidRPr="00B829FF">
              <w:rPr>
                <w:b/>
                <w:bCs/>
                <w:color w:val="0070C0"/>
                <w:sz w:val="16"/>
                <w:szCs w:val="16"/>
              </w:rPr>
              <w:t xml:space="preserve">T/P </w:t>
            </w:r>
          </w:p>
        </w:tc>
        <w:tc>
          <w:tcPr>
            <w:tcW w:w="425" w:type="dxa"/>
            <w:tcBorders>
              <w:top w:val="single" w:sz="4" w:space="0" w:color="auto"/>
              <w:left w:val="single" w:sz="4" w:space="0" w:color="auto"/>
              <w:bottom w:val="single" w:sz="4" w:space="0" w:color="auto"/>
              <w:right w:val="single" w:sz="4" w:space="0" w:color="auto"/>
            </w:tcBorders>
            <w:vAlign w:val="center"/>
          </w:tcPr>
          <w:p w:rsidR="000A25E2" w:rsidRPr="00B829FF" w:rsidRDefault="000A25E2" w:rsidP="0094169E">
            <w:pPr>
              <w:spacing w:before="40"/>
              <w:jc w:val="center"/>
              <w:rPr>
                <w:b/>
                <w:bCs/>
                <w:sz w:val="16"/>
                <w:szCs w:val="16"/>
              </w:rPr>
            </w:pPr>
            <w:r w:rsidRPr="00B829FF">
              <w:rPr>
                <w:b/>
                <w:bCs/>
                <w:sz w:val="16"/>
                <w:szCs w:val="16"/>
              </w:rPr>
              <w:t>P</w:t>
            </w:r>
          </w:p>
        </w:tc>
        <w:tc>
          <w:tcPr>
            <w:tcW w:w="425" w:type="dxa"/>
            <w:tcBorders>
              <w:top w:val="single" w:sz="4" w:space="0" w:color="auto"/>
              <w:left w:val="single" w:sz="4" w:space="0" w:color="auto"/>
              <w:bottom w:val="single" w:sz="4" w:space="0" w:color="auto"/>
              <w:right w:val="single" w:sz="4" w:space="0" w:color="auto"/>
            </w:tcBorders>
            <w:vAlign w:val="center"/>
          </w:tcPr>
          <w:p w:rsidR="000A25E2" w:rsidRPr="00B829FF" w:rsidRDefault="000A25E2" w:rsidP="0094169E">
            <w:pPr>
              <w:spacing w:before="40"/>
              <w:jc w:val="center"/>
              <w:rPr>
                <w:b/>
                <w:bCs/>
                <w:color w:val="0070C0"/>
                <w:sz w:val="16"/>
                <w:szCs w:val="16"/>
              </w:rPr>
            </w:pPr>
            <w:r w:rsidRPr="00B829FF">
              <w:rPr>
                <w:b/>
                <w:bCs/>
                <w:color w:val="0070C0"/>
                <w:sz w:val="16"/>
                <w:szCs w:val="16"/>
              </w:rPr>
              <w:t>PP</w:t>
            </w:r>
          </w:p>
        </w:tc>
        <w:tc>
          <w:tcPr>
            <w:tcW w:w="425" w:type="dxa"/>
            <w:tcBorders>
              <w:top w:val="single" w:sz="4" w:space="0" w:color="auto"/>
              <w:left w:val="single" w:sz="4" w:space="0" w:color="auto"/>
              <w:right w:val="single" w:sz="4" w:space="0" w:color="auto"/>
            </w:tcBorders>
            <w:vAlign w:val="center"/>
          </w:tcPr>
          <w:p w:rsidR="000A25E2" w:rsidRPr="00B829FF" w:rsidRDefault="000A25E2" w:rsidP="0094169E">
            <w:pPr>
              <w:spacing w:before="40"/>
              <w:jc w:val="center"/>
              <w:rPr>
                <w:b/>
                <w:bCs/>
                <w:color w:val="0070C0"/>
                <w:sz w:val="16"/>
                <w:szCs w:val="16"/>
              </w:rPr>
            </w:pPr>
            <w:proofErr w:type="spellStart"/>
            <w:r w:rsidRPr="00B829FF">
              <w:rPr>
                <w:b/>
                <w:bCs/>
                <w:color w:val="0070C0"/>
                <w:sz w:val="12"/>
                <w:szCs w:val="16"/>
              </w:rPr>
              <w:t>PExt</w:t>
            </w:r>
            <w:proofErr w:type="spellEnd"/>
          </w:p>
        </w:tc>
        <w:tc>
          <w:tcPr>
            <w:tcW w:w="425" w:type="dxa"/>
            <w:tcBorders>
              <w:top w:val="single" w:sz="4" w:space="0" w:color="auto"/>
              <w:left w:val="single" w:sz="4" w:space="0" w:color="auto"/>
              <w:right w:val="single" w:sz="4" w:space="0" w:color="auto"/>
            </w:tcBorders>
            <w:vAlign w:val="center"/>
          </w:tcPr>
          <w:p w:rsidR="000A25E2" w:rsidRDefault="000A25E2" w:rsidP="0094169E">
            <w:pPr>
              <w:spacing w:before="40"/>
              <w:jc w:val="center"/>
              <w:rPr>
                <w:b/>
                <w:bCs/>
                <w:sz w:val="16"/>
                <w:szCs w:val="16"/>
              </w:rPr>
            </w:pPr>
            <w:r>
              <w:rPr>
                <w:b/>
                <w:bCs/>
                <w:sz w:val="16"/>
                <w:szCs w:val="16"/>
              </w:rPr>
              <w:t>E</w:t>
            </w:r>
          </w:p>
        </w:tc>
        <w:tc>
          <w:tcPr>
            <w:tcW w:w="1417" w:type="dxa"/>
            <w:tcBorders>
              <w:top w:val="single" w:sz="4" w:space="0" w:color="auto"/>
              <w:left w:val="single" w:sz="4" w:space="0" w:color="auto"/>
              <w:bottom w:val="single" w:sz="4" w:space="0" w:color="auto"/>
              <w:right w:val="nil"/>
            </w:tcBorders>
            <w:vAlign w:val="center"/>
          </w:tcPr>
          <w:p w:rsidR="000A25E2" w:rsidRDefault="000A25E2" w:rsidP="0094169E">
            <w:pPr>
              <w:spacing w:before="40"/>
              <w:jc w:val="center"/>
              <w:rPr>
                <w:b/>
                <w:bCs/>
                <w:sz w:val="16"/>
                <w:szCs w:val="16"/>
              </w:rPr>
            </w:pPr>
            <w:r>
              <w:rPr>
                <w:b/>
                <w:bCs/>
                <w:sz w:val="16"/>
                <w:szCs w:val="16"/>
              </w:rPr>
              <w:t>TOTAL</w:t>
            </w:r>
          </w:p>
        </w:tc>
        <w:tc>
          <w:tcPr>
            <w:tcW w:w="284" w:type="dxa"/>
            <w:tcBorders>
              <w:top w:val="nil"/>
              <w:left w:val="nil"/>
              <w:bottom w:val="nil"/>
              <w:right w:val="nil"/>
            </w:tcBorders>
            <w:vAlign w:val="center"/>
          </w:tcPr>
          <w:p w:rsidR="000A25E2" w:rsidRDefault="000A25E2" w:rsidP="0094169E">
            <w:pPr>
              <w:spacing w:before="40"/>
              <w:jc w:val="center"/>
              <w:rPr>
                <w:b/>
                <w:bCs/>
                <w:sz w:val="16"/>
                <w:szCs w:val="16"/>
              </w:rPr>
            </w:pPr>
          </w:p>
        </w:tc>
        <w:tc>
          <w:tcPr>
            <w:tcW w:w="2695" w:type="dxa"/>
            <w:vMerge w:val="restart"/>
            <w:tcBorders>
              <w:top w:val="single" w:sz="4" w:space="0" w:color="auto"/>
              <w:left w:val="nil"/>
              <w:right w:val="nil"/>
            </w:tcBorders>
            <w:vAlign w:val="center"/>
          </w:tcPr>
          <w:p w:rsidR="000A25E2" w:rsidRPr="00B829FF" w:rsidRDefault="000A25E2" w:rsidP="0094169E">
            <w:pPr>
              <w:spacing w:before="40"/>
              <w:jc w:val="center"/>
              <w:rPr>
                <w:bCs/>
                <w:sz w:val="16"/>
                <w:szCs w:val="16"/>
              </w:rPr>
            </w:pPr>
            <w:proofErr w:type="spellStart"/>
            <w:r>
              <w:rPr>
                <w:color w:val="FF0000"/>
                <w:spacing w:val="20"/>
                <w:sz w:val="18"/>
                <w:szCs w:val="18"/>
              </w:rPr>
              <w:t>Cf.Resolução</w:t>
            </w:r>
            <w:proofErr w:type="spellEnd"/>
            <w:r>
              <w:rPr>
                <w:color w:val="FF0000"/>
                <w:spacing w:val="20"/>
                <w:sz w:val="18"/>
                <w:szCs w:val="18"/>
              </w:rPr>
              <w:t xml:space="preserve"> 2/2009 </w:t>
            </w:r>
            <w:proofErr w:type="spellStart"/>
            <w:r>
              <w:rPr>
                <w:color w:val="FF0000"/>
                <w:spacing w:val="20"/>
                <w:sz w:val="18"/>
                <w:szCs w:val="18"/>
              </w:rPr>
              <w:t>Consepe</w:t>
            </w:r>
            <w:proofErr w:type="spellEnd"/>
            <w:r>
              <w:rPr>
                <w:color w:val="FF0000"/>
                <w:spacing w:val="20"/>
                <w:sz w:val="18"/>
                <w:szCs w:val="18"/>
              </w:rPr>
              <w:t xml:space="preserve">/UFA e </w:t>
            </w:r>
            <w:proofErr w:type="spellStart"/>
            <w:r>
              <w:rPr>
                <w:color w:val="FF0000"/>
                <w:spacing w:val="20"/>
                <w:sz w:val="18"/>
                <w:szCs w:val="18"/>
              </w:rPr>
              <w:t>Aneo</w:t>
            </w:r>
            <w:proofErr w:type="spellEnd"/>
            <w:r>
              <w:rPr>
                <w:color w:val="FF0000"/>
                <w:spacing w:val="20"/>
                <w:sz w:val="18"/>
                <w:szCs w:val="18"/>
              </w:rPr>
              <w:t xml:space="preserve"> II</w:t>
            </w:r>
          </w:p>
        </w:tc>
        <w:tc>
          <w:tcPr>
            <w:tcW w:w="284" w:type="dxa"/>
            <w:tcBorders>
              <w:top w:val="nil"/>
              <w:left w:val="nil"/>
              <w:bottom w:val="nil"/>
              <w:right w:val="nil"/>
            </w:tcBorders>
            <w:vAlign w:val="center"/>
          </w:tcPr>
          <w:p w:rsidR="000A25E2" w:rsidRDefault="000A25E2" w:rsidP="0094169E">
            <w:pPr>
              <w:spacing w:before="40"/>
              <w:jc w:val="center"/>
              <w:rPr>
                <w:b/>
                <w:bCs/>
                <w:sz w:val="16"/>
                <w:szCs w:val="16"/>
              </w:rPr>
            </w:pPr>
          </w:p>
        </w:tc>
        <w:tc>
          <w:tcPr>
            <w:tcW w:w="3543" w:type="dxa"/>
            <w:vMerge w:val="restart"/>
            <w:tcBorders>
              <w:top w:val="single" w:sz="4" w:space="0" w:color="auto"/>
              <w:left w:val="nil"/>
              <w:right w:val="nil"/>
            </w:tcBorders>
            <w:vAlign w:val="center"/>
          </w:tcPr>
          <w:p w:rsidR="000A25E2" w:rsidRDefault="000A25E2" w:rsidP="0094169E">
            <w:pPr>
              <w:rPr>
                <w:color w:val="FF0000"/>
                <w:spacing w:val="20"/>
                <w:sz w:val="18"/>
                <w:szCs w:val="18"/>
              </w:rPr>
            </w:pPr>
            <w:r>
              <w:rPr>
                <w:color w:val="FF0000"/>
                <w:spacing w:val="20"/>
                <w:sz w:val="18"/>
                <w:szCs w:val="18"/>
              </w:rPr>
              <w:t>(</w:t>
            </w:r>
            <w:proofErr w:type="spellStart"/>
            <w:r>
              <w:rPr>
                <w:color w:val="FF0000"/>
                <w:spacing w:val="20"/>
                <w:sz w:val="18"/>
                <w:szCs w:val="18"/>
              </w:rPr>
              <w:t>Cód</w:t>
            </w:r>
            <w:proofErr w:type="spellEnd"/>
            <w:r>
              <w:rPr>
                <w:color w:val="FF0000"/>
                <w:spacing w:val="20"/>
                <w:sz w:val="18"/>
                <w:szCs w:val="18"/>
              </w:rPr>
              <w:t xml:space="preserve"> Curso - </w:t>
            </w:r>
            <w:proofErr w:type="spellStart"/>
            <w:r>
              <w:rPr>
                <w:color w:val="FF0000"/>
                <w:spacing w:val="20"/>
                <w:sz w:val="18"/>
                <w:szCs w:val="18"/>
              </w:rPr>
              <w:t>Cód</w:t>
            </w:r>
            <w:proofErr w:type="spellEnd"/>
            <w:r>
              <w:rPr>
                <w:color w:val="FF0000"/>
                <w:spacing w:val="20"/>
                <w:sz w:val="18"/>
                <w:szCs w:val="18"/>
              </w:rPr>
              <w:t xml:space="preserve"> </w:t>
            </w:r>
            <w:proofErr w:type="spellStart"/>
            <w:r>
              <w:rPr>
                <w:color w:val="FF0000"/>
                <w:spacing w:val="20"/>
                <w:sz w:val="18"/>
                <w:szCs w:val="18"/>
              </w:rPr>
              <w:t>Pré</w:t>
            </w:r>
            <w:proofErr w:type="spellEnd"/>
            <w:r>
              <w:rPr>
                <w:color w:val="FF0000"/>
                <w:spacing w:val="20"/>
                <w:sz w:val="18"/>
                <w:szCs w:val="18"/>
              </w:rPr>
              <w:t>)</w:t>
            </w:r>
          </w:p>
          <w:p w:rsidR="000A25E2" w:rsidRDefault="000A25E2" w:rsidP="0094169E">
            <w:pPr>
              <w:rPr>
                <w:color w:val="FF0000"/>
                <w:spacing w:val="20"/>
                <w:sz w:val="18"/>
                <w:szCs w:val="18"/>
              </w:rPr>
            </w:pPr>
            <w:r>
              <w:rPr>
                <w:color w:val="FF0000"/>
                <w:spacing w:val="20"/>
                <w:sz w:val="18"/>
                <w:szCs w:val="18"/>
              </w:rPr>
              <w:t>202 - BIOA01</w:t>
            </w:r>
          </w:p>
          <w:p w:rsidR="000A25E2" w:rsidRDefault="000A25E2" w:rsidP="0094169E">
            <w:pPr>
              <w:rPr>
                <w:b/>
                <w:bCs/>
                <w:sz w:val="16"/>
                <w:szCs w:val="16"/>
              </w:rPr>
            </w:pPr>
            <w:r>
              <w:rPr>
                <w:color w:val="FF0000"/>
                <w:spacing w:val="20"/>
                <w:sz w:val="18"/>
                <w:szCs w:val="18"/>
              </w:rPr>
              <w:t>307 - ICS053</w:t>
            </w:r>
          </w:p>
        </w:tc>
      </w:tr>
      <w:tr w:rsidR="000A25E2" w:rsidTr="0094169E">
        <w:trPr>
          <w:jc w:val="center"/>
        </w:trPr>
        <w:tc>
          <w:tcPr>
            <w:tcW w:w="425" w:type="dxa"/>
            <w:tcBorders>
              <w:top w:val="single" w:sz="4" w:space="0" w:color="auto"/>
              <w:left w:val="nil"/>
              <w:bottom w:val="single" w:sz="4" w:space="0" w:color="auto"/>
              <w:right w:val="single" w:sz="4" w:space="0" w:color="auto"/>
            </w:tcBorders>
            <w:vAlign w:val="center"/>
          </w:tcPr>
          <w:p w:rsidR="000A25E2" w:rsidRDefault="000A25E2" w:rsidP="0094169E">
            <w:pPr>
              <w:spacing w:before="160" w:after="16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0A25E2" w:rsidRDefault="000A25E2" w:rsidP="0094169E">
            <w:pPr>
              <w:spacing w:before="160" w:after="16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0A25E2" w:rsidRDefault="000A25E2" w:rsidP="0094169E">
            <w:pPr>
              <w:spacing w:before="160" w:after="16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0A25E2" w:rsidRDefault="000A25E2" w:rsidP="0094169E">
            <w:pPr>
              <w:spacing w:before="160" w:after="160"/>
              <w:jc w:val="center"/>
              <w:rPr>
                <w:sz w:val="22"/>
                <w:szCs w:val="22"/>
              </w:rPr>
            </w:pPr>
          </w:p>
        </w:tc>
        <w:tc>
          <w:tcPr>
            <w:tcW w:w="425" w:type="dxa"/>
            <w:tcBorders>
              <w:left w:val="single" w:sz="4" w:space="0" w:color="auto"/>
              <w:bottom w:val="single" w:sz="4" w:space="0" w:color="auto"/>
              <w:right w:val="single" w:sz="4" w:space="0" w:color="auto"/>
            </w:tcBorders>
            <w:vAlign w:val="center"/>
          </w:tcPr>
          <w:p w:rsidR="000A25E2" w:rsidRDefault="000A25E2" w:rsidP="0094169E">
            <w:pPr>
              <w:spacing w:before="160" w:after="160"/>
              <w:jc w:val="center"/>
              <w:rPr>
                <w:sz w:val="22"/>
                <w:szCs w:val="22"/>
              </w:rPr>
            </w:pPr>
          </w:p>
        </w:tc>
        <w:tc>
          <w:tcPr>
            <w:tcW w:w="425" w:type="dxa"/>
            <w:tcBorders>
              <w:left w:val="single" w:sz="4" w:space="0" w:color="auto"/>
              <w:bottom w:val="single" w:sz="4" w:space="0" w:color="auto"/>
              <w:right w:val="single" w:sz="4" w:space="0" w:color="auto"/>
            </w:tcBorders>
            <w:vAlign w:val="center"/>
          </w:tcPr>
          <w:p w:rsidR="000A25E2" w:rsidRDefault="000A25E2" w:rsidP="0094169E">
            <w:pPr>
              <w:spacing w:before="160" w:after="160"/>
              <w:jc w:val="center"/>
              <w:rPr>
                <w:sz w:val="22"/>
                <w:szCs w:val="22"/>
              </w:rPr>
            </w:pPr>
          </w:p>
        </w:tc>
        <w:tc>
          <w:tcPr>
            <w:tcW w:w="1417" w:type="dxa"/>
            <w:tcBorders>
              <w:top w:val="single" w:sz="4" w:space="0" w:color="auto"/>
              <w:left w:val="single" w:sz="4" w:space="0" w:color="auto"/>
              <w:bottom w:val="single" w:sz="4" w:space="0" w:color="auto"/>
              <w:right w:val="nil"/>
            </w:tcBorders>
            <w:vAlign w:val="center"/>
          </w:tcPr>
          <w:p w:rsidR="000A25E2" w:rsidRDefault="000A25E2" w:rsidP="0094169E">
            <w:pPr>
              <w:spacing w:before="160" w:after="160"/>
              <w:jc w:val="center"/>
              <w:rPr>
                <w:sz w:val="22"/>
                <w:szCs w:val="22"/>
              </w:rPr>
            </w:pPr>
          </w:p>
        </w:tc>
        <w:tc>
          <w:tcPr>
            <w:tcW w:w="284" w:type="dxa"/>
            <w:tcBorders>
              <w:top w:val="nil"/>
              <w:left w:val="nil"/>
              <w:bottom w:val="nil"/>
              <w:right w:val="nil"/>
            </w:tcBorders>
            <w:vAlign w:val="center"/>
          </w:tcPr>
          <w:p w:rsidR="000A25E2" w:rsidRDefault="000A25E2" w:rsidP="0094169E">
            <w:pPr>
              <w:spacing w:before="160" w:after="160"/>
              <w:jc w:val="center"/>
              <w:rPr>
                <w:sz w:val="22"/>
                <w:szCs w:val="22"/>
              </w:rPr>
            </w:pPr>
          </w:p>
        </w:tc>
        <w:tc>
          <w:tcPr>
            <w:tcW w:w="2695" w:type="dxa"/>
            <w:vMerge/>
            <w:tcBorders>
              <w:left w:val="nil"/>
              <w:bottom w:val="single" w:sz="4" w:space="0" w:color="auto"/>
              <w:right w:val="nil"/>
            </w:tcBorders>
            <w:vAlign w:val="center"/>
          </w:tcPr>
          <w:p w:rsidR="000A25E2" w:rsidRDefault="000A25E2" w:rsidP="0094169E">
            <w:pPr>
              <w:spacing w:before="160" w:after="160"/>
              <w:jc w:val="center"/>
              <w:rPr>
                <w:sz w:val="22"/>
                <w:szCs w:val="22"/>
              </w:rPr>
            </w:pPr>
          </w:p>
        </w:tc>
        <w:tc>
          <w:tcPr>
            <w:tcW w:w="284" w:type="dxa"/>
            <w:tcBorders>
              <w:top w:val="nil"/>
              <w:left w:val="nil"/>
              <w:bottom w:val="nil"/>
              <w:right w:val="nil"/>
            </w:tcBorders>
            <w:vAlign w:val="center"/>
          </w:tcPr>
          <w:p w:rsidR="000A25E2" w:rsidRDefault="000A25E2" w:rsidP="0094169E">
            <w:pPr>
              <w:spacing w:before="160" w:after="160"/>
              <w:jc w:val="center"/>
              <w:rPr>
                <w:sz w:val="22"/>
                <w:szCs w:val="22"/>
              </w:rPr>
            </w:pPr>
          </w:p>
        </w:tc>
        <w:tc>
          <w:tcPr>
            <w:tcW w:w="3543" w:type="dxa"/>
            <w:vMerge/>
            <w:tcBorders>
              <w:left w:val="nil"/>
              <w:bottom w:val="single" w:sz="4" w:space="0" w:color="auto"/>
              <w:right w:val="nil"/>
            </w:tcBorders>
            <w:vAlign w:val="center"/>
          </w:tcPr>
          <w:p w:rsidR="000A25E2" w:rsidRDefault="000A25E2" w:rsidP="0094169E">
            <w:pPr>
              <w:rPr>
                <w:sz w:val="22"/>
                <w:szCs w:val="22"/>
              </w:rPr>
            </w:pPr>
          </w:p>
        </w:tc>
      </w:tr>
    </w:tbl>
    <w:p w:rsidR="000A25E2" w:rsidRDefault="000A25E2" w:rsidP="000A25E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5"/>
        <w:gridCol w:w="425"/>
        <w:gridCol w:w="425"/>
        <w:gridCol w:w="425"/>
        <w:gridCol w:w="425"/>
        <w:gridCol w:w="425"/>
        <w:gridCol w:w="1417"/>
        <w:gridCol w:w="284"/>
        <w:gridCol w:w="425"/>
        <w:gridCol w:w="426"/>
        <w:gridCol w:w="425"/>
        <w:gridCol w:w="426"/>
        <w:gridCol w:w="425"/>
        <w:gridCol w:w="426"/>
        <w:gridCol w:w="426"/>
        <w:gridCol w:w="3543"/>
      </w:tblGrid>
      <w:tr w:rsidR="000A25E2" w:rsidTr="0094169E">
        <w:trPr>
          <w:cantSplit/>
          <w:jc w:val="center"/>
        </w:trPr>
        <w:tc>
          <w:tcPr>
            <w:tcW w:w="3967" w:type="dxa"/>
            <w:gridSpan w:val="7"/>
            <w:tcBorders>
              <w:top w:val="single" w:sz="4" w:space="0" w:color="auto"/>
              <w:left w:val="nil"/>
              <w:bottom w:val="single" w:sz="4" w:space="0" w:color="auto"/>
              <w:right w:val="nil"/>
            </w:tcBorders>
            <w:vAlign w:val="center"/>
          </w:tcPr>
          <w:p w:rsidR="000A25E2" w:rsidRDefault="000A25E2" w:rsidP="0094169E">
            <w:pPr>
              <w:spacing w:before="40"/>
              <w:jc w:val="center"/>
              <w:rPr>
                <w:b/>
                <w:bCs/>
              </w:rPr>
            </w:pPr>
            <w:r>
              <w:rPr>
                <w:b/>
                <w:bCs/>
              </w:rPr>
              <w:t>CARGA HORÁRIA (docente)</w:t>
            </w:r>
          </w:p>
        </w:tc>
        <w:tc>
          <w:tcPr>
            <w:tcW w:w="284" w:type="dxa"/>
            <w:tcBorders>
              <w:top w:val="nil"/>
              <w:left w:val="nil"/>
              <w:bottom w:val="nil"/>
              <w:right w:val="nil"/>
            </w:tcBorders>
            <w:vAlign w:val="center"/>
          </w:tcPr>
          <w:p w:rsidR="000A25E2" w:rsidRDefault="000A25E2" w:rsidP="0094169E">
            <w:pPr>
              <w:spacing w:before="40"/>
              <w:jc w:val="center"/>
              <w:rPr>
                <w:b/>
                <w:bCs/>
              </w:rPr>
            </w:pPr>
          </w:p>
        </w:tc>
        <w:tc>
          <w:tcPr>
            <w:tcW w:w="2553" w:type="dxa"/>
            <w:gridSpan w:val="6"/>
            <w:tcBorders>
              <w:top w:val="single" w:sz="4" w:space="0" w:color="auto"/>
              <w:left w:val="nil"/>
              <w:bottom w:val="single" w:sz="4" w:space="0" w:color="auto"/>
              <w:right w:val="nil"/>
            </w:tcBorders>
            <w:vAlign w:val="center"/>
          </w:tcPr>
          <w:p w:rsidR="000A25E2" w:rsidRDefault="000A25E2" w:rsidP="0094169E">
            <w:pPr>
              <w:spacing w:before="40"/>
              <w:jc w:val="center"/>
              <w:rPr>
                <w:b/>
                <w:bCs/>
              </w:rPr>
            </w:pPr>
            <w:r>
              <w:rPr>
                <w:b/>
                <w:bCs/>
              </w:rPr>
              <w:t>MÓDULO</w:t>
            </w:r>
          </w:p>
        </w:tc>
        <w:tc>
          <w:tcPr>
            <w:tcW w:w="426" w:type="dxa"/>
            <w:tcBorders>
              <w:top w:val="nil"/>
              <w:left w:val="nil"/>
              <w:bottom w:val="nil"/>
              <w:right w:val="nil"/>
            </w:tcBorders>
            <w:vAlign w:val="center"/>
          </w:tcPr>
          <w:p w:rsidR="000A25E2" w:rsidRDefault="000A25E2" w:rsidP="0094169E">
            <w:pPr>
              <w:spacing w:before="40"/>
              <w:jc w:val="center"/>
              <w:rPr>
                <w:b/>
                <w:bCs/>
              </w:rPr>
            </w:pPr>
          </w:p>
        </w:tc>
        <w:tc>
          <w:tcPr>
            <w:tcW w:w="3543" w:type="dxa"/>
            <w:vMerge w:val="restart"/>
            <w:tcBorders>
              <w:top w:val="single" w:sz="4" w:space="0" w:color="auto"/>
              <w:left w:val="nil"/>
              <w:bottom w:val="single" w:sz="4" w:space="0" w:color="auto"/>
              <w:right w:val="nil"/>
            </w:tcBorders>
            <w:vAlign w:val="center"/>
          </w:tcPr>
          <w:p w:rsidR="000A25E2" w:rsidRDefault="000A25E2" w:rsidP="0094169E">
            <w:pPr>
              <w:spacing w:before="40"/>
              <w:jc w:val="center"/>
              <w:rPr>
                <w:b/>
                <w:bCs/>
              </w:rPr>
            </w:pPr>
            <w:r>
              <w:rPr>
                <w:b/>
                <w:bCs/>
              </w:rPr>
              <w:t>INICIO DA VIGÊNCIA</w:t>
            </w:r>
          </w:p>
        </w:tc>
      </w:tr>
      <w:tr w:rsidR="000A25E2" w:rsidTr="0094169E">
        <w:trPr>
          <w:cantSplit/>
          <w:jc w:val="center"/>
        </w:trPr>
        <w:tc>
          <w:tcPr>
            <w:tcW w:w="425" w:type="dxa"/>
            <w:tcBorders>
              <w:top w:val="single" w:sz="4" w:space="0" w:color="auto"/>
              <w:left w:val="nil"/>
              <w:bottom w:val="single" w:sz="4" w:space="0" w:color="auto"/>
              <w:right w:val="single" w:sz="4" w:space="0" w:color="auto"/>
            </w:tcBorders>
            <w:vAlign w:val="center"/>
          </w:tcPr>
          <w:p w:rsidR="000A25E2" w:rsidRDefault="000A25E2" w:rsidP="0094169E">
            <w:pPr>
              <w:spacing w:before="40"/>
              <w:jc w:val="center"/>
              <w:rPr>
                <w:b/>
                <w:bCs/>
                <w:sz w:val="16"/>
                <w:szCs w:val="16"/>
              </w:rPr>
            </w:pPr>
            <w:r>
              <w:rPr>
                <w:b/>
                <w:bCs/>
                <w:sz w:val="16"/>
                <w:szCs w:val="16"/>
              </w:rPr>
              <w:t>T</w:t>
            </w:r>
          </w:p>
        </w:tc>
        <w:tc>
          <w:tcPr>
            <w:tcW w:w="425" w:type="dxa"/>
            <w:tcBorders>
              <w:top w:val="single" w:sz="4" w:space="0" w:color="auto"/>
              <w:left w:val="single" w:sz="4" w:space="0" w:color="auto"/>
              <w:bottom w:val="single" w:sz="4" w:space="0" w:color="auto"/>
              <w:right w:val="single" w:sz="4" w:space="0" w:color="auto"/>
            </w:tcBorders>
            <w:vAlign w:val="center"/>
          </w:tcPr>
          <w:p w:rsidR="000A25E2" w:rsidRPr="00B829FF" w:rsidRDefault="000A25E2" w:rsidP="0094169E">
            <w:pPr>
              <w:spacing w:before="40"/>
              <w:jc w:val="center"/>
              <w:rPr>
                <w:b/>
                <w:bCs/>
                <w:color w:val="0070C0"/>
                <w:sz w:val="16"/>
                <w:szCs w:val="16"/>
              </w:rPr>
            </w:pPr>
            <w:r w:rsidRPr="00B829FF">
              <w:rPr>
                <w:b/>
                <w:bCs/>
                <w:color w:val="0070C0"/>
                <w:sz w:val="16"/>
                <w:szCs w:val="16"/>
              </w:rPr>
              <w:t>T/P</w:t>
            </w:r>
          </w:p>
        </w:tc>
        <w:tc>
          <w:tcPr>
            <w:tcW w:w="425" w:type="dxa"/>
            <w:tcBorders>
              <w:top w:val="single" w:sz="4" w:space="0" w:color="auto"/>
              <w:left w:val="single" w:sz="4" w:space="0" w:color="auto"/>
              <w:bottom w:val="single" w:sz="4" w:space="0" w:color="auto"/>
              <w:right w:val="single" w:sz="4" w:space="0" w:color="auto"/>
            </w:tcBorders>
            <w:vAlign w:val="center"/>
          </w:tcPr>
          <w:p w:rsidR="000A25E2" w:rsidRPr="00B829FF" w:rsidRDefault="000A25E2" w:rsidP="0094169E">
            <w:pPr>
              <w:spacing w:before="40"/>
              <w:jc w:val="center"/>
              <w:rPr>
                <w:b/>
                <w:bCs/>
                <w:sz w:val="16"/>
                <w:szCs w:val="16"/>
              </w:rPr>
            </w:pPr>
            <w:r w:rsidRPr="00B829FF">
              <w:rPr>
                <w:b/>
                <w:bCs/>
                <w:sz w:val="16"/>
                <w:szCs w:val="16"/>
              </w:rPr>
              <w:t>P</w:t>
            </w:r>
          </w:p>
        </w:tc>
        <w:tc>
          <w:tcPr>
            <w:tcW w:w="425" w:type="dxa"/>
            <w:tcBorders>
              <w:top w:val="single" w:sz="4" w:space="0" w:color="auto"/>
              <w:left w:val="single" w:sz="4" w:space="0" w:color="auto"/>
              <w:bottom w:val="single" w:sz="4" w:space="0" w:color="auto"/>
              <w:right w:val="single" w:sz="4" w:space="0" w:color="auto"/>
            </w:tcBorders>
            <w:vAlign w:val="center"/>
          </w:tcPr>
          <w:p w:rsidR="000A25E2" w:rsidRPr="00B829FF" w:rsidRDefault="000A25E2" w:rsidP="0094169E">
            <w:pPr>
              <w:spacing w:before="40"/>
              <w:jc w:val="center"/>
              <w:rPr>
                <w:b/>
                <w:bCs/>
                <w:color w:val="0070C0"/>
                <w:sz w:val="16"/>
                <w:szCs w:val="16"/>
              </w:rPr>
            </w:pPr>
            <w:r w:rsidRPr="00B829FF">
              <w:rPr>
                <w:b/>
                <w:bCs/>
                <w:color w:val="0070C0"/>
                <w:sz w:val="16"/>
                <w:szCs w:val="16"/>
              </w:rPr>
              <w:t>PP</w:t>
            </w:r>
          </w:p>
        </w:tc>
        <w:tc>
          <w:tcPr>
            <w:tcW w:w="425" w:type="dxa"/>
            <w:tcBorders>
              <w:top w:val="single" w:sz="4" w:space="0" w:color="auto"/>
              <w:left w:val="single" w:sz="4" w:space="0" w:color="auto"/>
              <w:right w:val="single" w:sz="4" w:space="0" w:color="auto"/>
            </w:tcBorders>
            <w:vAlign w:val="center"/>
          </w:tcPr>
          <w:p w:rsidR="000A25E2" w:rsidRPr="00B829FF" w:rsidRDefault="000A25E2" w:rsidP="0094169E">
            <w:pPr>
              <w:spacing w:before="40"/>
              <w:jc w:val="center"/>
              <w:rPr>
                <w:b/>
                <w:bCs/>
                <w:color w:val="0070C0"/>
                <w:sz w:val="16"/>
                <w:szCs w:val="16"/>
              </w:rPr>
            </w:pPr>
            <w:proofErr w:type="spellStart"/>
            <w:r w:rsidRPr="00B829FF">
              <w:rPr>
                <w:b/>
                <w:bCs/>
                <w:color w:val="0070C0"/>
                <w:sz w:val="12"/>
                <w:szCs w:val="16"/>
              </w:rPr>
              <w:t>PExt</w:t>
            </w:r>
            <w:proofErr w:type="spellEnd"/>
          </w:p>
        </w:tc>
        <w:tc>
          <w:tcPr>
            <w:tcW w:w="425" w:type="dxa"/>
            <w:tcBorders>
              <w:top w:val="single" w:sz="4" w:space="0" w:color="auto"/>
              <w:left w:val="single" w:sz="4" w:space="0" w:color="auto"/>
              <w:right w:val="single" w:sz="4" w:space="0" w:color="auto"/>
            </w:tcBorders>
            <w:vAlign w:val="center"/>
          </w:tcPr>
          <w:p w:rsidR="000A25E2" w:rsidRDefault="000A25E2" w:rsidP="0094169E">
            <w:pPr>
              <w:spacing w:before="40"/>
              <w:jc w:val="center"/>
              <w:rPr>
                <w:b/>
                <w:bCs/>
                <w:sz w:val="16"/>
                <w:szCs w:val="16"/>
              </w:rPr>
            </w:pPr>
            <w:r>
              <w:rPr>
                <w:b/>
                <w:bCs/>
                <w:sz w:val="16"/>
                <w:szCs w:val="16"/>
              </w:rPr>
              <w:t>E</w:t>
            </w:r>
          </w:p>
        </w:tc>
        <w:tc>
          <w:tcPr>
            <w:tcW w:w="1417" w:type="dxa"/>
            <w:tcBorders>
              <w:top w:val="single" w:sz="4" w:space="0" w:color="auto"/>
              <w:left w:val="single" w:sz="4" w:space="0" w:color="auto"/>
              <w:bottom w:val="single" w:sz="4" w:space="0" w:color="auto"/>
              <w:right w:val="nil"/>
            </w:tcBorders>
            <w:vAlign w:val="center"/>
          </w:tcPr>
          <w:p w:rsidR="000A25E2" w:rsidRDefault="000A25E2" w:rsidP="0094169E">
            <w:pPr>
              <w:spacing w:before="40"/>
              <w:jc w:val="center"/>
              <w:rPr>
                <w:b/>
                <w:bCs/>
                <w:sz w:val="16"/>
                <w:szCs w:val="16"/>
              </w:rPr>
            </w:pPr>
            <w:r>
              <w:rPr>
                <w:b/>
                <w:bCs/>
                <w:sz w:val="16"/>
                <w:szCs w:val="16"/>
              </w:rPr>
              <w:t>TOTAL</w:t>
            </w:r>
          </w:p>
        </w:tc>
        <w:tc>
          <w:tcPr>
            <w:tcW w:w="284" w:type="dxa"/>
            <w:tcBorders>
              <w:top w:val="nil"/>
              <w:left w:val="nil"/>
              <w:bottom w:val="nil"/>
              <w:right w:val="nil"/>
            </w:tcBorders>
            <w:vAlign w:val="center"/>
          </w:tcPr>
          <w:p w:rsidR="000A25E2" w:rsidRDefault="000A25E2" w:rsidP="0094169E">
            <w:pPr>
              <w:spacing w:before="40"/>
              <w:jc w:val="center"/>
              <w:rPr>
                <w:b/>
                <w:bCs/>
                <w:sz w:val="16"/>
                <w:szCs w:val="16"/>
              </w:rPr>
            </w:pPr>
          </w:p>
        </w:tc>
        <w:tc>
          <w:tcPr>
            <w:tcW w:w="425" w:type="dxa"/>
            <w:tcBorders>
              <w:top w:val="single" w:sz="4" w:space="0" w:color="auto"/>
              <w:left w:val="nil"/>
              <w:bottom w:val="single" w:sz="4" w:space="0" w:color="auto"/>
              <w:right w:val="single" w:sz="4" w:space="0" w:color="auto"/>
            </w:tcBorders>
            <w:vAlign w:val="center"/>
          </w:tcPr>
          <w:p w:rsidR="000A25E2" w:rsidRDefault="000A25E2" w:rsidP="0094169E">
            <w:pPr>
              <w:spacing w:before="40"/>
              <w:jc w:val="center"/>
              <w:rPr>
                <w:b/>
                <w:bCs/>
                <w:sz w:val="16"/>
                <w:szCs w:val="16"/>
              </w:rPr>
            </w:pPr>
            <w:r>
              <w:rPr>
                <w:b/>
                <w:bCs/>
                <w:sz w:val="16"/>
                <w:szCs w:val="16"/>
              </w:rPr>
              <w:t>T</w:t>
            </w:r>
          </w:p>
        </w:tc>
        <w:tc>
          <w:tcPr>
            <w:tcW w:w="426" w:type="dxa"/>
            <w:tcBorders>
              <w:top w:val="single" w:sz="4" w:space="0" w:color="auto"/>
              <w:left w:val="single" w:sz="4" w:space="0" w:color="auto"/>
              <w:right w:val="single" w:sz="4" w:space="0" w:color="auto"/>
            </w:tcBorders>
            <w:vAlign w:val="center"/>
          </w:tcPr>
          <w:p w:rsidR="000A25E2" w:rsidRPr="00B829FF" w:rsidRDefault="000A25E2" w:rsidP="0094169E">
            <w:pPr>
              <w:spacing w:before="40"/>
              <w:jc w:val="center"/>
              <w:rPr>
                <w:b/>
                <w:bCs/>
                <w:color w:val="0070C0"/>
                <w:sz w:val="16"/>
                <w:szCs w:val="16"/>
              </w:rPr>
            </w:pPr>
            <w:r w:rsidRPr="00B829FF">
              <w:rPr>
                <w:b/>
                <w:bCs/>
                <w:color w:val="0070C0"/>
                <w:sz w:val="16"/>
                <w:szCs w:val="16"/>
              </w:rPr>
              <w:t>T/P</w:t>
            </w:r>
          </w:p>
        </w:tc>
        <w:tc>
          <w:tcPr>
            <w:tcW w:w="425" w:type="dxa"/>
            <w:tcBorders>
              <w:top w:val="single" w:sz="4" w:space="0" w:color="auto"/>
              <w:left w:val="single" w:sz="4" w:space="0" w:color="auto"/>
              <w:right w:val="single" w:sz="4" w:space="0" w:color="auto"/>
            </w:tcBorders>
            <w:vAlign w:val="center"/>
          </w:tcPr>
          <w:p w:rsidR="000A25E2" w:rsidRPr="00B829FF" w:rsidRDefault="000A25E2" w:rsidP="0094169E">
            <w:pPr>
              <w:spacing w:before="40"/>
              <w:jc w:val="center"/>
              <w:rPr>
                <w:b/>
                <w:bCs/>
                <w:sz w:val="16"/>
                <w:szCs w:val="16"/>
              </w:rPr>
            </w:pPr>
            <w:r w:rsidRPr="00B829FF">
              <w:rPr>
                <w:b/>
                <w:bCs/>
                <w:sz w:val="16"/>
                <w:szCs w:val="16"/>
              </w:rPr>
              <w:t>P</w:t>
            </w:r>
          </w:p>
        </w:tc>
        <w:tc>
          <w:tcPr>
            <w:tcW w:w="426" w:type="dxa"/>
            <w:tcBorders>
              <w:top w:val="single" w:sz="4" w:space="0" w:color="auto"/>
              <w:left w:val="single" w:sz="4" w:space="0" w:color="auto"/>
              <w:right w:val="nil"/>
            </w:tcBorders>
            <w:vAlign w:val="center"/>
          </w:tcPr>
          <w:p w:rsidR="000A25E2" w:rsidRPr="00B829FF" w:rsidRDefault="000A25E2" w:rsidP="0094169E">
            <w:pPr>
              <w:spacing w:before="40"/>
              <w:jc w:val="center"/>
              <w:rPr>
                <w:b/>
                <w:bCs/>
                <w:color w:val="0070C0"/>
                <w:sz w:val="16"/>
                <w:szCs w:val="16"/>
              </w:rPr>
            </w:pPr>
            <w:r w:rsidRPr="00B829FF">
              <w:rPr>
                <w:b/>
                <w:bCs/>
                <w:color w:val="0070C0"/>
                <w:sz w:val="16"/>
                <w:szCs w:val="16"/>
              </w:rPr>
              <w:t>PP</w:t>
            </w:r>
          </w:p>
        </w:tc>
        <w:tc>
          <w:tcPr>
            <w:tcW w:w="425" w:type="dxa"/>
            <w:tcBorders>
              <w:top w:val="single" w:sz="4" w:space="0" w:color="auto"/>
              <w:left w:val="single" w:sz="4" w:space="0" w:color="auto"/>
              <w:right w:val="nil"/>
            </w:tcBorders>
            <w:vAlign w:val="center"/>
          </w:tcPr>
          <w:p w:rsidR="000A25E2" w:rsidRPr="00B829FF" w:rsidRDefault="000A25E2" w:rsidP="0094169E">
            <w:pPr>
              <w:spacing w:before="40"/>
              <w:jc w:val="center"/>
              <w:rPr>
                <w:b/>
                <w:bCs/>
                <w:color w:val="0070C0"/>
                <w:sz w:val="16"/>
                <w:szCs w:val="16"/>
              </w:rPr>
            </w:pPr>
            <w:proofErr w:type="spellStart"/>
            <w:r w:rsidRPr="00B829FF">
              <w:rPr>
                <w:b/>
                <w:bCs/>
                <w:color w:val="0070C0"/>
                <w:sz w:val="12"/>
                <w:szCs w:val="16"/>
              </w:rPr>
              <w:t>PExt</w:t>
            </w:r>
            <w:proofErr w:type="spellEnd"/>
          </w:p>
        </w:tc>
        <w:tc>
          <w:tcPr>
            <w:tcW w:w="426" w:type="dxa"/>
            <w:tcBorders>
              <w:top w:val="single" w:sz="4" w:space="0" w:color="auto"/>
              <w:left w:val="single" w:sz="4" w:space="0" w:color="auto"/>
              <w:right w:val="nil"/>
            </w:tcBorders>
            <w:vAlign w:val="center"/>
          </w:tcPr>
          <w:p w:rsidR="000A25E2" w:rsidRDefault="000A25E2" w:rsidP="0094169E">
            <w:pPr>
              <w:spacing w:before="40"/>
              <w:jc w:val="center"/>
              <w:rPr>
                <w:b/>
                <w:bCs/>
                <w:sz w:val="16"/>
                <w:szCs w:val="16"/>
              </w:rPr>
            </w:pPr>
            <w:r>
              <w:rPr>
                <w:b/>
                <w:bCs/>
                <w:sz w:val="16"/>
                <w:szCs w:val="16"/>
              </w:rPr>
              <w:t>E</w:t>
            </w:r>
          </w:p>
        </w:tc>
        <w:tc>
          <w:tcPr>
            <w:tcW w:w="426" w:type="dxa"/>
            <w:tcBorders>
              <w:top w:val="nil"/>
              <w:left w:val="nil"/>
              <w:bottom w:val="nil"/>
              <w:right w:val="nil"/>
            </w:tcBorders>
            <w:vAlign w:val="center"/>
          </w:tcPr>
          <w:p w:rsidR="000A25E2" w:rsidRDefault="000A25E2" w:rsidP="0094169E">
            <w:pPr>
              <w:spacing w:before="40"/>
              <w:jc w:val="center"/>
              <w:rPr>
                <w:b/>
                <w:bCs/>
                <w:sz w:val="16"/>
                <w:szCs w:val="16"/>
              </w:rPr>
            </w:pPr>
          </w:p>
        </w:tc>
        <w:tc>
          <w:tcPr>
            <w:tcW w:w="3543" w:type="dxa"/>
            <w:vMerge/>
            <w:tcBorders>
              <w:top w:val="single" w:sz="4" w:space="0" w:color="auto"/>
              <w:left w:val="nil"/>
              <w:bottom w:val="single" w:sz="4" w:space="0" w:color="auto"/>
              <w:right w:val="nil"/>
            </w:tcBorders>
            <w:vAlign w:val="center"/>
          </w:tcPr>
          <w:p w:rsidR="000A25E2" w:rsidRDefault="000A25E2" w:rsidP="0094169E">
            <w:pPr>
              <w:spacing w:before="40"/>
              <w:jc w:val="center"/>
              <w:rPr>
                <w:b/>
                <w:bCs/>
                <w:sz w:val="16"/>
                <w:szCs w:val="16"/>
              </w:rPr>
            </w:pPr>
          </w:p>
        </w:tc>
      </w:tr>
      <w:tr w:rsidR="000A25E2" w:rsidTr="0094169E">
        <w:trPr>
          <w:jc w:val="center"/>
        </w:trPr>
        <w:tc>
          <w:tcPr>
            <w:tcW w:w="425" w:type="dxa"/>
            <w:tcBorders>
              <w:top w:val="single" w:sz="4" w:space="0" w:color="auto"/>
              <w:left w:val="nil"/>
              <w:bottom w:val="single" w:sz="4" w:space="0" w:color="auto"/>
              <w:right w:val="single" w:sz="4" w:space="0" w:color="auto"/>
            </w:tcBorders>
            <w:vAlign w:val="center"/>
          </w:tcPr>
          <w:p w:rsidR="000A25E2" w:rsidRDefault="000A25E2" w:rsidP="0094169E">
            <w:pPr>
              <w:spacing w:before="160" w:after="16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0A25E2" w:rsidRDefault="000A25E2" w:rsidP="0094169E">
            <w:pPr>
              <w:spacing w:before="160" w:after="16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0A25E2" w:rsidRDefault="000A25E2" w:rsidP="0094169E">
            <w:pPr>
              <w:spacing w:before="160" w:after="16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0A25E2" w:rsidRDefault="000A25E2" w:rsidP="0094169E">
            <w:pPr>
              <w:spacing w:before="160" w:after="160"/>
              <w:jc w:val="center"/>
              <w:rPr>
                <w:sz w:val="22"/>
                <w:szCs w:val="22"/>
              </w:rPr>
            </w:pPr>
          </w:p>
        </w:tc>
        <w:tc>
          <w:tcPr>
            <w:tcW w:w="425" w:type="dxa"/>
            <w:tcBorders>
              <w:left w:val="single" w:sz="4" w:space="0" w:color="auto"/>
              <w:bottom w:val="single" w:sz="4" w:space="0" w:color="auto"/>
              <w:right w:val="single" w:sz="4" w:space="0" w:color="auto"/>
            </w:tcBorders>
            <w:vAlign w:val="center"/>
          </w:tcPr>
          <w:p w:rsidR="000A25E2" w:rsidRDefault="000A25E2" w:rsidP="0094169E">
            <w:pPr>
              <w:spacing w:before="160" w:after="160"/>
              <w:jc w:val="center"/>
              <w:rPr>
                <w:sz w:val="22"/>
                <w:szCs w:val="22"/>
              </w:rPr>
            </w:pPr>
          </w:p>
        </w:tc>
        <w:tc>
          <w:tcPr>
            <w:tcW w:w="425" w:type="dxa"/>
            <w:tcBorders>
              <w:left w:val="single" w:sz="4" w:space="0" w:color="auto"/>
              <w:bottom w:val="single" w:sz="4" w:space="0" w:color="auto"/>
              <w:right w:val="single" w:sz="4" w:space="0" w:color="auto"/>
            </w:tcBorders>
            <w:vAlign w:val="center"/>
          </w:tcPr>
          <w:p w:rsidR="000A25E2" w:rsidRDefault="000A25E2" w:rsidP="0094169E">
            <w:pPr>
              <w:spacing w:before="160" w:after="160"/>
              <w:jc w:val="center"/>
              <w:rPr>
                <w:sz w:val="22"/>
                <w:szCs w:val="22"/>
              </w:rPr>
            </w:pPr>
          </w:p>
        </w:tc>
        <w:tc>
          <w:tcPr>
            <w:tcW w:w="1417" w:type="dxa"/>
            <w:tcBorders>
              <w:top w:val="single" w:sz="4" w:space="0" w:color="auto"/>
              <w:left w:val="single" w:sz="4" w:space="0" w:color="auto"/>
              <w:bottom w:val="single" w:sz="4" w:space="0" w:color="auto"/>
              <w:right w:val="nil"/>
            </w:tcBorders>
            <w:vAlign w:val="center"/>
          </w:tcPr>
          <w:p w:rsidR="000A25E2" w:rsidRDefault="000A25E2" w:rsidP="0094169E">
            <w:pPr>
              <w:spacing w:before="160" w:after="160"/>
              <w:jc w:val="center"/>
              <w:rPr>
                <w:sz w:val="22"/>
                <w:szCs w:val="22"/>
              </w:rPr>
            </w:pPr>
          </w:p>
        </w:tc>
        <w:tc>
          <w:tcPr>
            <w:tcW w:w="284" w:type="dxa"/>
            <w:tcBorders>
              <w:top w:val="nil"/>
              <w:left w:val="nil"/>
              <w:bottom w:val="nil"/>
              <w:right w:val="nil"/>
            </w:tcBorders>
            <w:vAlign w:val="center"/>
          </w:tcPr>
          <w:p w:rsidR="000A25E2" w:rsidRDefault="000A25E2" w:rsidP="0094169E">
            <w:pPr>
              <w:spacing w:before="160" w:after="160"/>
              <w:jc w:val="center"/>
              <w:rPr>
                <w:sz w:val="22"/>
                <w:szCs w:val="22"/>
              </w:rPr>
            </w:pPr>
          </w:p>
        </w:tc>
        <w:tc>
          <w:tcPr>
            <w:tcW w:w="425" w:type="dxa"/>
            <w:tcBorders>
              <w:top w:val="single" w:sz="4" w:space="0" w:color="auto"/>
              <w:left w:val="nil"/>
              <w:bottom w:val="single" w:sz="4" w:space="0" w:color="auto"/>
              <w:right w:val="single" w:sz="4" w:space="0" w:color="auto"/>
            </w:tcBorders>
            <w:vAlign w:val="center"/>
          </w:tcPr>
          <w:p w:rsidR="000A25E2" w:rsidRDefault="000A25E2" w:rsidP="0094169E">
            <w:pPr>
              <w:spacing w:before="160" w:after="160"/>
              <w:jc w:val="center"/>
              <w:rPr>
                <w:sz w:val="22"/>
                <w:szCs w:val="22"/>
              </w:rPr>
            </w:pPr>
          </w:p>
        </w:tc>
        <w:tc>
          <w:tcPr>
            <w:tcW w:w="426" w:type="dxa"/>
            <w:tcBorders>
              <w:left w:val="single" w:sz="4" w:space="0" w:color="auto"/>
              <w:bottom w:val="single" w:sz="4" w:space="0" w:color="auto"/>
              <w:right w:val="single" w:sz="4" w:space="0" w:color="auto"/>
            </w:tcBorders>
            <w:vAlign w:val="center"/>
          </w:tcPr>
          <w:p w:rsidR="000A25E2" w:rsidRDefault="000A25E2" w:rsidP="0094169E">
            <w:pPr>
              <w:spacing w:before="160" w:after="160"/>
              <w:jc w:val="center"/>
              <w:rPr>
                <w:sz w:val="22"/>
                <w:szCs w:val="22"/>
              </w:rPr>
            </w:pPr>
          </w:p>
        </w:tc>
        <w:tc>
          <w:tcPr>
            <w:tcW w:w="425" w:type="dxa"/>
            <w:tcBorders>
              <w:left w:val="single" w:sz="4" w:space="0" w:color="auto"/>
              <w:bottom w:val="single" w:sz="4" w:space="0" w:color="auto"/>
              <w:right w:val="single" w:sz="4" w:space="0" w:color="auto"/>
            </w:tcBorders>
            <w:vAlign w:val="center"/>
          </w:tcPr>
          <w:p w:rsidR="000A25E2" w:rsidRDefault="000A25E2" w:rsidP="0094169E">
            <w:pPr>
              <w:spacing w:before="160" w:after="160"/>
              <w:jc w:val="center"/>
              <w:rPr>
                <w:sz w:val="22"/>
                <w:szCs w:val="22"/>
              </w:rPr>
            </w:pPr>
          </w:p>
        </w:tc>
        <w:tc>
          <w:tcPr>
            <w:tcW w:w="426" w:type="dxa"/>
            <w:tcBorders>
              <w:left w:val="single" w:sz="4" w:space="0" w:color="auto"/>
              <w:bottom w:val="single" w:sz="4" w:space="0" w:color="auto"/>
              <w:right w:val="nil"/>
            </w:tcBorders>
            <w:vAlign w:val="center"/>
          </w:tcPr>
          <w:p w:rsidR="000A25E2" w:rsidRDefault="000A25E2" w:rsidP="0094169E">
            <w:pPr>
              <w:spacing w:before="160" w:after="160"/>
              <w:jc w:val="center"/>
              <w:rPr>
                <w:sz w:val="22"/>
                <w:szCs w:val="22"/>
              </w:rPr>
            </w:pPr>
          </w:p>
        </w:tc>
        <w:tc>
          <w:tcPr>
            <w:tcW w:w="425" w:type="dxa"/>
            <w:tcBorders>
              <w:left w:val="single" w:sz="4" w:space="0" w:color="auto"/>
              <w:bottom w:val="single" w:sz="4" w:space="0" w:color="auto"/>
              <w:right w:val="nil"/>
            </w:tcBorders>
            <w:vAlign w:val="center"/>
          </w:tcPr>
          <w:p w:rsidR="000A25E2" w:rsidRDefault="000A25E2" w:rsidP="0094169E">
            <w:pPr>
              <w:spacing w:before="160" w:after="160"/>
              <w:jc w:val="center"/>
              <w:rPr>
                <w:sz w:val="22"/>
                <w:szCs w:val="22"/>
              </w:rPr>
            </w:pPr>
          </w:p>
        </w:tc>
        <w:tc>
          <w:tcPr>
            <w:tcW w:w="426" w:type="dxa"/>
            <w:tcBorders>
              <w:left w:val="single" w:sz="4" w:space="0" w:color="auto"/>
              <w:bottom w:val="single" w:sz="4" w:space="0" w:color="auto"/>
              <w:right w:val="nil"/>
            </w:tcBorders>
            <w:vAlign w:val="center"/>
          </w:tcPr>
          <w:p w:rsidR="000A25E2" w:rsidRDefault="000A25E2" w:rsidP="0094169E">
            <w:pPr>
              <w:spacing w:before="160" w:after="160"/>
              <w:jc w:val="center"/>
              <w:rPr>
                <w:sz w:val="22"/>
                <w:szCs w:val="22"/>
              </w:rPr>
            </w:pPr>
          </w:p>
        </w:tc>
        <w:tc>
          <w:tcPr>
            <w:tcW w:w="426" w:type="dxa"/>
            <w:tcBorders>
              <w:top w:val="nil"/>
              <w:left w:val="nil"/>
              <w:bottom w:val="nil"/>
              <w:right w:val="nil"/>
            </w:tcBorders>
            <w:vAlign w:val="center"/>
          </w:tcPr>
          <w:p w:rsidR="000A25E2" w:rsidRDefault="000A25E2" w:rsidP="0094169E">
            <w:pPr>
              <w:spacing w:before="160" w:after="160"/>
              <w:jc w:val="center"/>
              <w:rPr>
                <w:sz w:val="22"/>
                <w:szCs w:val="22"/>
              </w:rPr>
            </w:pPr>
          </w:p>
        </w:tc>
        <w:tc>
          <w:tcPr>
            <w:tcW w:w="3543" w:type="dxa"/>
            <w:tcBorders>
              <w:top w:val="single" w:sz="4" w:space="0" w:color="auto"/>
              <w:left w:val="nil"/>
              <w:bottom w:val="single" w:sz="4" w:space="0" w:color="auto"/>
              <w:right w:val="nil"/>
            </w:tcBorders>
            <w:vAlign w:val="center"/>
          </w:tcPr>
          <w:p w:rsidR="000A25E2" w:rsidRDefault="000A25E2" w:rsidP="0094169E">
            <w:pPr>
              <w:spacing w:before="160" w:after="160"/>
              <w:jc w:val="center"/>
              <w:rPr>
                <w:sz w:val="22"/>
                <w:szCs w:val="22"/>
              </w:rPr>
            </w:pPr>
          </w:p>
        </w:tc>
      </w:tr>
    </w:tbl>
    <w:p w:rsidR="000A25E2" w:rsidRDefault="000A25E2" w:rsidP="000A25E2"/>
    <w:tbl>
      <w:tblPr>
        <w:tblW w:w="0" w:type="auto"/>
        <w:jc w:val="center"/>
        <w:tblBorders>
          <w:top w:val="double" w:sz="4" w:space="0" w:color="auto"/>
          <w:bottom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3"/>
      </w:tblGrid>
      <w:tr w:rsidR="000A25E2" w:rsidTr="0094169E">
        <w:trPr>
          <w:jc w:val="center"/>
        </w:trPr>
        <w:tc>
          <w:tcPr>
            <w:tcW w:w="10773" w:type="dxa"/>
            <w:tcBorders>
              <w:top w:val="double" w:sz="4" w:space="0" w:color="auto"/>
              <w:left w:val="nil"/>
              <w:bottom w:val="double" w:sz="4" w:space="0" w:color="auto"/>
              <w:right w:val="nil"/>
            </w:tcBorders>
          </w:tcPr>
          <w:p w:rsidR="000A25E2" w:rsidRDefault="000A25E2" w:rsidP="0094169E">
            <w:pPr>
              <w:spacing w:before="40" w:after="40"/>
              <w:jc w:val="center"/>
              <w:rPr>
                <w:b/>
                <w:bCs/>
                <w:spacing w:val="20"/>
              </w:rPr>
            </w:pPr>
            <w:r>
              <w:rPr>
                <w:b/>
                <w:bCs/>
                <w:spacing w:val="20"/>
              </w:rPr>
              <w:t>EMENTA</w:t>
            </w:r>
          </w:p>
        </w:tc>
      </w:tr>
      <w:tr w:rsidR="000A25E2" w:rsidRPr="005D71C3" w:rsidTr="0094169E">
        <w:trPr>
          <w:jc w:val="center"/>
        </w:trPr>
        <w:tc>
          <w:tcPr>
            <w:tcW w:w="10773" w:type="dxa"/>
            <w:tcBorders>
              <w:top w:val="double" w:sz="4" w:space="0" w:color="auto"/>
              <w:left w:val="nil"/>
              <w:bottom w:val="double" w:sz="4" w:space="0" w:color="auto"/>
              <w:right w:val="nil"/>
            </w:tcBorders>
          </w:tcPr>
          <w:p w:rsidR="000A25E2" w:rsidRDefault="000A25E2" w:rsidP="0094169E">
            <w:pPr>
              <w:spacing w:before="40" w:after="40"/>
              <w:jc w:val="both"/>
              <w:rPr>
                <w:bCs/>
                <w:color w:val="FF0000"/>
                <w:spacing w:val="20"/>
                <w:sz w:val="18"/>
                <w:szCs w:val="18"/>
              </w:rPr>
            </w:pPr>
            <w:r>
              <w:rPr>
                <w:bCs/>
                <w:color w:val="FF0000"/>
                <w:spacing w:val="20"/>
                <w:sz w:val="18"/>
                <w:szCs w:val="18"/>
              </w:rPr>
              <w:t xml:space="preserve">Descrição sumária e global </w:t>
            </w:r>
            <w:r w:rsidRPr="00737394">
              <w:rPr>
                <w:bCs/>
                <w:color w:val="FF0000"/>
                <w:spacing w:val="20"/>
                <w:sz w:val="18"/>
                <w:szCs w:val="18"/>
              </w:rPr>
              <w:t xml:space="preserve">do programa de ensino-aprendizagem do componente </w:t>
            </w:r>
            <w:r>
              <w:rPr>
                <w:bCs/>
                <w:color w:val="FF0000"/>
                <w:spacing w:val="20"/>
                <w:sz w:val="18"/>
                <w:szCs w:val="18"/>
              </w:rPr>
              <w:t xml:space="preserve">curricular </w:t>
            </w:r>
            <w:r w:rsidRPr="00737394">
              <w:rPr>
                <w:bCs/>
                <w:color w:val="FF0000"/>
                <w:spacing w:val="20"/>
                <w:sz w:val="18"/>
                <w:szCs w:val="18"/>
              </w:rPr>
              <w:t>em frases nominais</w:t>
            </w:r>
            <w:r>
              <w:rPr>
                <w:bCs/>
                <w:color w:val="FF0000"/>
                <w:spacing w:val="20"/>
                <w:sz w:val="18"/>
                <w:szCs w:val="18"/>
              </w:rPr>
              <w:t xml:space="preserve"> em redação </w:t>
            </w:r>
            <w:proofErr w:type="spellStart"/>
            <w:r>
              <w:rPr>
                <w:bCs/>
                <w:color w:val="FF0000"/>
                <w:spacing w:val="20"/>
                <w:sz w:val="18"/>
                <w:szCs w:val="18"/>
              </w:rPr>
              <w:t>contua</w:t>
            </w:r>
            <w:proofErr w:type="spellEnd"/>
            <w:r>
              <w:rPr>
                <w:bCs/>
                <w:color w:val="FF0000"/>
                <w:spacing w:val="20"/>
                <w:sz w:val="18"/>
                <w:szCs w:val="18"/>
              </w:rPr>
              <w:t xml:space="preserve"> que resume os conteúdos conceituais, procedimentais e atitudinais do componente curricular. </w:t>
            </w:r>
          </w:p>
          <w:p w:rsidR="000A25E2" w:rsidRDefault="000A25E2" w:rsidP="0094169E">
            <w:pPr>
              <w:spacing w:before="40" w:after="40"/>
              <w:jc w:val="both"/>
              <w:rPr>
                <w:bCs/>
                <w:color w:val="FF0000"/>
                <w:spacing w:val="20"/>
                <w:sz w:val="18"/>
                <w:szCs w:val="18"/>
              </w:rPr>
            </w:pPr>
            <w:r>
              <w:rPr>
                <w:bCs/>
                <w:color w:val="FF0000"/>
                <w:spacing w:val="20"/>
                <w:sz w:val="18"/>
                <w:szCs w:val="18"/>
              </w:rPr>
              <w:t xml:space="preserve">Expressões que podem ser usadas: "estudo de"..., "caracterização de"..., "estabelecimentos de relações entre"..., "busca de compreensão de"..., "reflexão sobre"..., "análise de"..., "exame de questões sobre"..., "descrição de "..., "pesquisa de"..., "investigação sobre"..., "elaboração de"..., "construção de"..., "introdução </w:t>
            </w:r>
            <w:proofErr w:type="spellStart"/>
            <w:r>
              <w:rPr>
                <w:bCs/>
                <w:color w:val="FF0000"/>
                <w:spacing w:val="20"/>
                <w:sz w:val="18"/>
                <w:szCs w:val="18"/>
              </w:rPr>
              <w:t>a</w:t>
            </w:r>
            <w:proofErr w:type="spellEnd"/>
            <w:r>
              <w:rPr>
                <w:bCs/>
                <w:color w:val="FF0000"/>
                <w:spacing w:val="20"/>
                <w:sz w:val="18"/>
                <w:szCs w:val="18"/>
              </w:rPr>
              <w:t>"..., "fundamentação de"..., "desenvolvimento de"..., "aplicação de"..., "explicitação de"..., "crítica de"..., "interpretação de"..., "aprofundamento de"..., "produção de"..., "criação de"..., "organização de"..., "confecção de"..., "demonstração de"..., "levantamento de"..., "definição de"..., "processamento de"..., "expressão de"..., "comunicação de"..., "participação em"..., "experimentação de"..., "detalhamento de"..., "discussão de"..., "orientação sobre"..., "comparação entre"..., "confronto com"..., "interface entre"... etc. (Fonte: http://pucrs.br/gpt/ementa.php)</w:t>
            </w:r>
          </w:p>
          <w:p w:rsidR="000A25E2" w:rsidRPr="005D71C3" w:rsidRDefault="000A25E2" w:rsidP="0094169E">
            <w:pPr>
              <w:rPr>
                <w:rFonts w:cs="Calibri"/>
              </w:rPr>
            </w:pPr>
            <w:r>
              <w:rPr>
                <w:bCs/>
                <w:color w:val="FF0000"/>
                <w:spacing w:val="20"/>
                <w:sz w:val="18"/>
                <w:szCs w:val="18"/>
              </w:rPr>
              <w:t xml:space="preserve">Deve constar conforme registro na </w:t>
            </w:r>
            <w:proofErr w:type="spellStart"/>
            <w:r>
              <w:rPr>
                <w:bCs/>
                <w:color w:val="FF0000"/>
                <w:spacing w:val="20"/>
                <w:sz w:val="18"/>
                <w:szCs w:val="18"/>
              </w:rPr>
              <w:t>Supac</w:t>
            </w:r>
            <w:proofErr w:type="spellEnd"/>
            <w:r>
              <w:rPr>
                <w:bCs/>
                <w:color w:val="FF0000"/>
                <w:spacing w:val="20"/>
                <w:sz w:val="18"/>
                <w:szCs w:val="18"/>
              </w:rPr>
              <w:t xml:space="preserve"> (https://alunoweb.ufba.br/SiacWWW/ListaCursosEmentaPublico.do?cdGrauCurso=01), após aprovação em Departamento, </w:t>
            </w:r>
            <w:proofErr w:type="gramStart"/>
            <w:r>
              <w:rPr>
                <w:bCs/>
                <w:color w:val="FF0000"/>
                <w:spacing w:val="20"/>
                <w:sz w:val="18"/>
                <w:szCs w:val="18"/>
              </w:rPr>
              <w:t>Colegiado(</w:t>
            </w:r>
            <w:proofErr w:type="gramEnd"/>
            <w:r>
              <w:rPr>
                <w:bCs/>
                <w:color w:val="FF0000"/>
                <w:spacing w:val="20"/>
                <w:sz w:val="18"/>
                <w:szCs w:val="18"/>
              </w:rPr>
              <w:t>s) de curso(s), Congregação e Conselho Acadêmico de Ensino (ou instâncias equivalentes). Não pode ser alterada sem tramitar por essas instâncias que tem competência regimental para tal.</w:t>
            </w:r>
          </w:p>
        </w:tc>
      </w:tr>
      <w:tr w:rsidR="000A25E2" w:rsidTr="0094169E">
        <w:tblPrEx>
          <w:tblBorders>
            <w:top w:val="single" w:sz="4" w:space="0" w:color="auto"/>
            <w:left w:val="single" w:sz="4" w:space="0" w:color="auto"/>
            <w:bottom w:val="single" w:sz="4" w:space="0" w:color="auto"/>
            <w:right w:val="single" w:sz="4" w:space="0" w:color="auto"/>
          </w:tblBorders>
        </w:tblPrEx>
        <w:trPr>
          <w:jc w:val="center"/>
        </w:trPr>
        <w:tc>
          <w:tcPr>
            <w:tcW w:w="10773" w:type="dxa"/>
            <w:tcBorders>
              <w:top w:val="double" w:sz="4" w:space="0" w:color="auto"/>
              <w:left w:val="nil"/>
              <w:bottom w:val="double" w:sz="4" w:space="0" w:color="auto"/>
              <w:right w:val="nil"/>
            </w:tcBorders>
          </w:tcPr>
          <w:p w:rsidR="000A25E2" w:rsidRDefault="000A25E2" w:rsidP="0094169E">
            <w:pPr>
              <w:spacing w:before="40" w:after="40"/>
              <w:jc w:val="center"/>
              <w:rPr>
                <w:b/>
                <w:bCs/>
                <w:spacing w:val="20"/>
              </w:rPr>
            </w:pPr>
            <w:r>
              <w:rPr>
                <w:b/>
                <w:bCs/>
                <w:spacing w:val="20"/>
              </w:rPr>
              <w:t>OBJETIVOS</w:t>
            </w:r>
          </w:p>
        </w:tc>
      </w:tr>
      <w:tr w:rsidR="000A25E2" w:rsidRPr="005D71C3" w:rsidTr="0094169E">
        <w:tblPrEx>
          <w:tblBorders>
            <w:top w:val="single" w:sz="4" w:space="0" w:color="auto"/>
            <w:left w:val="single" w:sz="4" w:space="0" w:color="auto"/>
            <w:bottom w:val="single" w:sz="4" w:space="0" w:color="auto"/>
            <w:right w:val="single" w:sz="4" w:space="0" w:color="auto"/>
          </w:tblBorders>
        </w:tblPrEx>
        <w:trPr>
          <w:jc w:val="center"/>
        </w:trPr>
        <w:tc>
          <w:tcPr>
            <w:tcW w:w="10773" w:type="dxa"/>
            <w:tcBorders>
              <w:top w:val="double" w:sz="4" w:space="0" w:color="auto"/>
              <w:left w:val="nil"/>
              <w:bottom w:val="double" w:sz="4" w:space="0" w:color="auto"/>
              <w:right w:val="nil"/>
            </w:tcBorders>
          </w:tcPr>
          <w:p w:rsidR="000A25E2" w:rsidRDefault="000A25E2" w:rsidP="0094169E">
            <w:pPr>
              <w:spacing w:before="40"/>
              <w:rPr>
                <w:bCs/>
                <w:color w:val="FF0000"/>
                <w:spacing w:val="20"/>
                <w:sz w:val="18"/>
                <w:szCs w:val="18"/>
              </w:rPr>
            </w:pPr>
            <w:r>
              <w:rPr>
                <w:bCs/>
                <w:color w:val="FF0000"/>
                <w:spacing w:val="20"/>
                <w:sz w:val="18"/>
                <w:szCs w:val="18"/>
              </w:rPr>
              <w:t xml:space="preserve">Referem-se às expectativas de aprendizagem do estudante por isso deve estar </w:t>
            </w:r>
            <w:proofErr w:type="gramStart"/>
            <w:r>
              <w:rPr>
                <w:bCs/>
                <w:color w:val="FF0000"/>
                <w:spacing w:val="20"/>
                <w:sz w:val="18"/>
                <w:szCs w:val="18"/>
              </w:rPr>
              <w:t>relacionadas</w:t>
            </w:r>
            <w:proofErr w:type="gramEnd"/>
            <w:r>
              <w:rPr>
                <w:bCs/>
                <w:color w:val="FF0000"/>
                <w:spacing w:val="20"/>
                <w:sz w:val="18"/>
                <w:szCs w:val="18"/>
              </w:rPr>
              <w:t xml:space="preserve"> ao “saber” (fatos e conceitos), ao “saber fazer” (procedimentos/habilidades) e ao “saber ser” (atitudes e valores) que o mesmo desenvolve ao longo do componente. Não deve indicar a ação do professor como por exemplo: “Apresentar os principais medicamentos que atuam na </w:t>
            </w:r>
            <w:proofErr w:type="gramStart"/>
            <w:r>
              <w:rPr>
                <w:bCs/>
                <w:color w:val="FF0000"/>
                <w:spacing w:val="20"/>
                <w:sz w:val="18"/>
                <w:szCs w:val="18"/>
              </w:rPr>
              <w:t>dor.”</w:t>
            </w:r>
            <w:proofErr w:type="gramEnd"/>
            <w:r>
              <w:rPr>
                <w:bCs/>
                <w:color w:val="FF0000"/>
                <w:spacing w:val="20"/>
                <w:sz w:val="18"/>
                <w:szCs w:val="18"/>
              </w:rPr>
              <w:t xml:space="preserve"> (</w:t>
            </w:r>
            <w:proofErr w:type="gramStart"/>
            <w:r>
              <w:rPr>
                <w:bCs/>
                <w:color w:val="FF0000"/>
                <w:spacing w:val="20"/>
                <w:sz w:val="18"/>
                <w:szCs w:val="18"/>
              </w:rPr>
              <w:t>o</w:t>
            </w:r>
            <w:proofErr w:type="gramEnd"/>
            <w:r>
              <w:rPr>
                <w:bCs/>
                <w:color w:val="FF0000"/>
                <w:spacing w:val="20"/>
                <w:sz w:val="18"/>
                <w:szCs w:val="18"/>
              </w:rPr>
              <w:t xml:space="preserve"> professor vai apresentar).</w:t>
            </w:r>
          </w:p>
          <w:p w:rsidR="000A25E2" w:rsidRDefault="000A25E2" w:rsidP="0094169E">
            <w:pPr>
              <w:rPr>
                <w:bCs/>
                <w:color w:val="FF0000"/>
                <w:spacing w:val="20"/>
                <w:sz w:val="18"/>
                <w:szCs w:val="18"/>
              </w:rPr>
            </w:pPr>
            <w:r>
              <w:rPr>
                <w:bCs/>
                <w:color w:val="FF0000"/>
                <w:spacing w:val="20"/>
                <w:sz w:val="18"/>
                <w:szCs w:val="18"/>
              </w:rPr>
              <w:t xml:space="preserve">Iniciam com verbos escritos na voz ativa em frases que englobam o que os alunos deverão conhecer, compreender, analisar, realizar, desenvolver, valorizar ao longo do componente. Exemplos de verbos usados nos objetivos: Conhecer, apontar, criar, identificar, descrever, classificar, definir, reconhecer, compreender, concluir, demonstrar, determinar, diferenciar, discutir, deduzir, localizar, aplicar, desenvolver, empregar, estruturar, operar, organizar, praticar, selecionar, traçar, analisar, comparar, criticar, debater, diferenciar, discriminar, investigar, provar, sintetizar, valorizar, interpretar, debater, argumentar, compor, construir, documentar, especificar, esquematizar, formular, propor, reunir, voltar, avaliar, argumentar, contratar, decidir, escolher, estimar, julgar, medir, selecionar. </w:t>
            </w:r>
          </w:p>
          <w:p w:rsidR="000A25E2" w:rsidRDefault="000A25E2" w:rsidP="0094169E">
            <w:pPr>
              <w:spacing w:before="40" w:after="40"/>
            </w:pPr>
            <w:r>
              <w:rPr>
                <w:bCs/>
                <w:spacing w:val="20"/>
                <w:sz w:val="18"/>
                <w:szCs w:val="18"/>
              </w:rPr>
              <w:t>OBJETIVO GERAL</w:t>
            </w:r>
            <w:r>
              <w:t xml:space="preserve"> </w:t>
            </w:r>
          </w:p>
          <w:p w:rsidR="000A25E2" w:rsidRDefault="000A25E2" w:rsidP="0094169E">
            <w:pPr>
              <w:spacing w:before="40" w:after="40"/>
              <w:rPr>
                <w:bCs/>
                <w:color w:val="FF0000"/>
                <w:spacing w:val="20"/>
                <w:sz w:val="18"/>
                <w:szCs w:val="18"/>
              </w:rPr>
            </w:pPr>
            <w:r>
              <w:rPr>
                <w:bCs/>
                <w:color w:val="FF0000"/>
                <w:spacing w:val="20"/>
                <w:sz w:val="18"/>
                <w:szCs w:val="18"/>
              </w:rPr>
              <w:t>Expectativa geral de aprendizagem dos estudantes em relação aos conhecimentos/habilidades/atitudes ao longo do componente curricular.</w:t>
            </w:r>
          </w:p>
          <w:p w:rsidR="000A25E2" w:rsidRDefault="000A25E2" w:rsidP="0094169E">
            <w:pPr>
              <w:spacing w:before="40" w:after="40"/>
            </w:pPr>
            <w:r>
              <w:rPr>
                <w:bCs/>
                <w:spacing w:val="20"/>
                <w:sz w:val="18"/>
                <w:szCs w:val="18"/>
              </w:rPr>
              <w:t>OBJETIVOS ESPECÍFICOS</w:t>
            </w:r>
          </w:p>
          <w:p w:rsidR="000A25E2" w:rsidRPr="00E157A5" w:rsidRDefault="000A25E2" w:rsidP="0094169E">
            <w:pPr>
              <w:spacing w:after="40"/>
              <w:rPr>
                <w:bCs/>
                <w:color w:val="FF0000"/>
                <w:spacing w:val="20"/>
                <w:sz w:val="18"/>
                <w:szCs w:val="18"/>
              </w:rPr>
            </w:pPr>
            <w:r>
              <w:rPr>
                <w:bCs/>
                <w:color w:val="FF0000"/>
                <w:spacing w:val="20"/>
                <w:sz w:val="18"/>
                <w:szCs w:val="18"/>
              </w:rPr>
              <w:lastRenderedPageBreak/>
              <w:t>Referem-se a expectativas de aprendizagem mais restritas e imediatas com relação à interpretação de fatos, expressão de ideias, compreensão da temática, formação de conceitos, estabelecimento de relações entre o assunto estudado e conhecimentos anteriores sejam do cotidiano, sejam acadêmicos, relacionados às unidades temáticas etc.</w:t>
            </w:r>
          </w:p>
        </w:tc>
      </w:tr>
      <w:tr w:rsidR="000A25E2" w:rsidTr="0094169E">
        <w:tblPrEx>
          <w:tblBorders>
            <w:top w:val="single" w:sz="4" w:space="0" w:color="auto"/>
            <w:left w:val="single" w:sz="4" w:space="0" w:color="auto"/>
            <w:bottom w:val="single" w:sz="4" w:space="0" w:color="auto"/>
            <w:right w:val="single" w:sz="4" w:space="0" w:color="auto"/>
          </w:tblBorders>
        </w:tblPrEx>
        <w:trPr>
          <w:jc w:val="center"/>
        </w:trPr>
        <w:tc>
          <w:tcPr>
            <w:tcW w:w="10773" w:type="dxa"/>
            <w:tcBorders>
              <w:top w:val="double" w:sz="4" w:space="0" w:color="auto"/>
              <w:left w:val="nil"/>
              <w:bottom w:val="double" w:sz="4" w:space="0" w:color="auto"/>
              <w:right w:val="nil"/>
            </w:tcBorders>
          </w:tcPr>
          <w:p w:rsidR="000A25E2" w:rsidRDefault="000A25E2" w:rsidP="0094169E">
            <w:pPr>
              <w:spacing w:before="40" w:after="40"/>
              <w:jc w:val="center"/>
              <w:rPr>
                <w:b/>
                <w:bCs/>
                <w:spacing w:val="20"/>
              </w:rPr>
            </w:pPr>
            <w:r>
              <w:rPr>
                <w:b/>
                <w:bCs/>
                <w:spacing w:val="20"/>
              </w:rPr>
              <w:lastRenderedPageBreak/>
              <w:t>CONTEÚDO PROGRAMÁTICO</w:t>
            </w:r>
          </w:p>
        </w:tc>
      </w:tr>
      <w:tr w:rsidR="000A25E2" w:rsidRPr="00043EA1" w:rsidTr="0094169E">
        <w:tblPrEx>
          <w:tblBorders>
            <w:top w:val="single" w:sz="4" w:space="0" w:color="auto"/>
            <w:left w:val="single" w:sz="4" w:space="0" w:color="auto"/>
            <w:bottom w:val="single" w:sz="4" w:space="0" w:color="auto"/>
            <w:right w:val="single" w:sz="4" w:space="0" w:color="auto"/>
          </w:tblBorders>
        </w:tblPrEx>
        <w:trPr>
          <w:jc w:val="center"/>
        </w:trPr>
        <w:tc>
          <w:tcPr>
            <w:tcW w:w="10773" w:type="dxa"/>
            <w:tcBorders>
              <w:top w:val="double" w:sz="4" w:space="0" w:color="auto"/>
              <w:left w:val="nil"/>
              <w:bottom w:val="double" w:sz="4" w:space="0" w:color="auto"/>
              <w:right w:val="nil"/>
            </w:tcBorders>
          </w:tcPr>
          <w:p w:rsidR="000A25E2" w:rsidRDefault="000A25E2" w:rsidP="0094169E">
            <w:pPr>
              <w:spacing w:before="40"/>
              <w:jc w:val="both"/>
              <w:rPr>
                <w:bCs/>
                <w:color w:val="FF0000"/>
                <w:spacing w:val="20"/>
                <w:sz w:val="18"/>
                <w:szCs w:val="18"/>
              </w:rPr>
            </w:pPr>
            <w:r>
              <w:rPr>
                <w:b/>
                <w:bCs/>
                <w:color w:val="FF0000"/>
                <w:spacing w:val="20"/>
                <w:sz w:val="18"/>
                <w:szCs w:val="18"/>
              </w:rPr>
              <w:t>Conteúdos conceituais</w:t>
            </w:r>
            <w:r>
              <w:rPr>
                <w:bCs/>
                <w:color w:val="FF0000"/>
                <w:spacing w:val="20"/>
                <w:sz w:val="18"/>
                <w:szCs w:val="18"/>
              </w:rPr>
              <w:t xml:space="preserve"> (saber) – remetem aos conhecimentos construídos pela humanidade ao longo da história. Referem-se a fatos, princípios e conceitos. Fatos são informações pontuais e restritas como nomes, datas e acontecimentos particulares cuja aprendizagem requer sobretudo habilidade de memorização. Conceitos são representados por palavras que têm um significado específico e que em geral produzem uma imagem mental, uma noção. Ex. </w:t>
            </w:r>
            <w:proofErr w:type="spellStart"/>
            <w:r>
              <w:rPr>
                <w:bCs/>
                <w:color w:val="FF0000"/>
                <w:spacing w:val="20"/>
                <w:sz w:val="18"/>
                <w:szCs w:val="18"/>
              </w:rPr>
              <w:t>microorganismo</w:t>
            </w:r>
            <w:proofErr w:type="spellEnd"/>
            <w:r>
              <w:rPr>
                <w:bCs/>
                <w:color w:val="FF0000"/>
                <w:spacing w:val="20"/>
                <w:sz w:val="18"/>
                <w:szCs w:val="18"/>
              </w:rPr>
              <w:t>, população etc. Essa noção será desenvolvida no processo de ensino-aprendizagem de forma que o estudante amplie e crie novos significados para este conceito em um processo de contínuo de construção desse conhecimento. Isso não será possível se os conceitos forem apresentados como fatos, ou seja, com técnicas que priorizem a memorização de um conhecimento “acabado”, uma definição pronta.</w:t>
            </w:r>
          </w:p>
          <w:p w:rsidR="000A25E2" w:rsidRDefault="000A25E2" w:rsidP="0094169E">
            <w:pPr>
              <w:jc w:val="both"/>
              <w:rPr>
                <w:bCs/>
                <w:color w:val="FF0000"/>
                <w:spacing w:val="20"/>
                <w:sz w:val="18"/>
                <w:szCs w:val="18"/>
              </w:rPr>
            </w:pPr>
            <w:r>
              <w:rPr>
                <w:b/>
                <w:bCs/>
                <w:color w:val="FF0000"/>
                <w:spacing w:val="20"/>
                <w:sz w:val="18"/>
                <w:szCs w:val="18"/>
              </w:rPr>
              <w:t>Conteúdos Procedimentais</w:t>
            </w:r>
            <w:r>
              <w:rPr>
                <w:bCs/>
                <w:color w:val="FF0000"/>
                <w:spacing w:val="20"/>
                <w:sz w:val="18"/>
                <w:szCs w:val="18"/>
              </w:rPr>
              <w:t xml:space="preserve"> (saber fazer) – Referem-se a </w:t>
            </w:r>
            <w:proofErr w:type="gramStart"/>
            <w:r>
              <w:rPr>
                <w:bCs/>
                <w:color w:val="FF0000"/>
                <w:spacing w:val="20"/>
                <w:sz w:val="18"/>
                <w:szCs w:val="18"/>
              </w:rPr>
              <w:t>“ações específicas”</w:t>
            </w:r>
            <w:proofErr w:type="gramEnd"/>
            <w:r>
              <w:rPr>
                <w:bCs/>
                <w:color w:val="FF0000"/>
                <w:spacing w:val="20"/>
                <w:sz w:val="18"/>
                <w:szCs w:val="18"/>
              </w:rPr>
              <w:t xml:space="preserve"> ou seja, aprendizagem de métodos, técnicas e destrezas como: métodos investigativos, técnicas de estudo, técnicas profissionais, estratégias de comunicação, destrezas manuais e também habilidades mentais/cognitivas como: interpretação, síntese, análise de dados, observação etc. Depois de aprendidos, tais procedimentos possibilitam a execução de certas tarefas.</w:t>
            </w:r>
          </w:p>
          <w:p w:rsidR="000A25E2" w:rsidRDefault="000A25E2" w:rsidP="0094169E">
            <w:pPr>
              <w:jc w:val="both"/>
              <w:rPr>
                <w:bCs/>
                <w:color w:val="FF0000"/>
                <w:spacing w:val="20"/>
                <w:sz w:val="18"/>
                <w:szCs w:val="18"/>
              </w:rPr>
            </w:pPr>
            <w:r>
              <w:rPr>
                <w:b/>
                <w:bCs/>
                <w:color w:val="FF0000"/>
                <w:spacing w:val="20"/>
                <w:sz w:val="18"/>
                <w:szCs w:val="18"/>
              </w:rPr>
              <w:t>Conteúdos Atitudinais</w:t>
            </w:r>
            <w:r>
              <w:rPr>
                <w:bCs/>
                <w:color w:val="FF0000"/>
                <w:spacing w:val="20"/>
                <w:sz w:val="18"/>
                <w:szCs w:val="18"/>
              </w:rPr>
              <w:t xml:space="preserve"> (saber ser) – Remetem a comportamentos que (se acredita) favoreça a aprendizagem, a ação cidadã e futura atuação profissional e principalmente a sentimentos ou valores que sejam atribuídos pelos alunos a determinados fatos, regras, comportamentos ou atitudes. Por exemplo: comportamento de respeito ao próximo e valorização desses comportamentos, postura colaborativa e valorização de ações solidárias, curiosidade, criatividade etc.</w:t>
            </w:r>
          </w:p>
          <w:p w:rsidR="000A25E2" w:rsidRPr="005D71C3" w:rsidRDefault="000A25E2" w:rsidP="0094169E">
            <w:pPr>
              <w:rPr>
                <w:rFonts w:cs="Calibri"/>
                <w:sz w:val="22"/>
                <w:szCs w:val="22"/>
              </w:rPr>
            </w:pPr>
            <w:r w:rsidRPr="00E157A5">
              <w:rPr>
                <w:bCs/>
                <w:color w:val="FF0000"/>
                <w:spacing w:val="20"/>
                <w:sz w:val="18"/>
                <w:szCs w:val="18"/>
              </w:rPr>
              <w:t>Fonte: Campos e Nigro</w:t>
            </w:r>
            <w:r>
              <w:rPr>
                <w:bCs/>
                <w:color w:val="FF0000"/>
                <w:spacing w:val="20"/>
                <w:sz w:val="18"/>
                <w:szCs w:val="18"/>
              </w:rPr>
              <w:t xml:space="preserve">, 1999; </w:t>
            </w:r>
            <w:proofErr w:type="spellStart"/>
            <w:r>
              <w:rPr>
                <w:bCs/>
                <w:color w:val="FF0000"/>
                <w:spacing w:val="20"/>
                <w:sz w:val="18"/>
                <w:szCs w:val="18"/>
              </w:rPr>
              <w:t>Zabala</w:t>
            </w:r>
            <w:proofErr w:type="spellEnd"/>
            <w:r>
              <w:rPr>
                <w:bCs/>
                <w:color w:val="FF0000"/>
                <w:spacing w:val="20"/>
                <w:sz w:val="18"/>
                <w:szCs w:val="18"/>
              </w:rPr>
              <w:t xml:space="preserve"> (1998)</w:t>
            </w:r>
          </w:p>
        </w:tc>
      </w:tr>
    </w:tbl>
    <w:p w:rsidR="000A25E2" w:rsidRDefault="000A25E2" w:rsidP="000A25E2">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3"/>
      </w:tblGrid>
      <w:tr w:rsidR="000A25E2" w:rsidTr="0094169E">
        <w:trPr>
          <w:jc w:val="center"/>
        </w:trPr>
        <w:tc>
          <w:tcPr>
            <w:tcW w:w="10773" w:type="dxa"/>
            <w:tcBorders>
              <w:top w:val="double" w:sz="4" w:space="0" w:color="auto"/>
              <w:left w:val="nil"/>
              <w:bottom w:val="double" w:sz="4" w:space="0" w:color="auto"/>
              <w:right w:val="nil"/>
            </w:tcBorders>
          </w:tcPr>
          <w:p w:rsidR="000A25E2" w:rsidRDefault="000A25E2" w:rsidP="0094169E">
            <w:pPr>
              <w:spacing w:before="40" w:after="40"/>
              <w:jc w:val="center"/>
              <w:rPr>
                <w:b/>
                <w:bCs/>
                <w:spacing w:val="20"/>
              </w:rPr>
            </w:pPr>
            <w:r>
              <w:rPr>
                <w:b/>
                <w:bCs/>
                <w:spacing w:val="20"/>
              </w:rPr>
              <w:t>BIBLIOGRAFIA</w:t>
            </w:r>
          </w:p>
        </w:tc>
      </w:tr>
      <w:tr w:rsidR="000A25E2" w:rsidRPr="005D71C3" w:rsidTr="0094169E">
        <w:trPr>
          <w:jc w:val="center"/>
        </w:trPr>
        <w:tc>
          <w:tcPr>
            <w:tcW w:w="10773" w:type="dxa"/>
            <w:tcBorders>
              <w:top w:val="double" w:sz="4" w:space="0" w:color="auto"/>
              <w:left w:val="nil"/>
              <w:bottom w:val="double" w:sz="4" w:space="0" w:color="auto"/>
              <w:right w:val="nil"/>
            </w:tcBorders>
          </w:tcPr>
          <w:p w:rsidR="000A25E2" w:rsidRDefault="000A25E2" w:rsidP="0094169E">
            <w:pPr>
              <w:spacing w:before="40"/>
              <w:jc w:val="both"/>
              <w:rPr>
                <w:bCs/>
                <w:color w:val="FF0000"/>
                <w:spacing w:val="20"/>
                <w:sz w:val="18"/>
                <w:szCs w:val="18"/>
              </w:rPr>
            </w:pPr>
            <w:r>
              <w:rPr>
                <w:bCs/>
                <w:color w:val="FF0000"/>
                <w:spacing w:val="20"/>
                <w:sz w:val="18"/>
                <w:szCs w:val="18"/>
              </w:rPr>
              <w:t>Definição do MEC/INEP: Registro de documentos, livros, inventários, escritos, impressos ou quaisquer gravações que venham a servir como fonte para consulta, organizada pela identificação de cada uma das obras que constitui a bibliografia, por meio de elementos como o autor, o título, o local de edição, a editora e outros.</w:t>
            </w:r>
          </w:p>
          <w:p w:rsidR="000A25E2" w:rsidRDefault="000A25E2" w:rsidP="0094169E">
            <w:pPr>
              <w:jc w:val="both"/>
              <w:rPr>
                <w:bCs/>
                <w:color w:val="FF0000"/>
                <w:spacing w:val="20"/>
                <w:sz w:val="18"/>
                <w:szCs w:val="18"/>
              </w:rPr>
            </w:pPr>
            <w:r>
              <w:rPr>
                <w:bCs/>
                <w:color w:val="FF0000"/>
                <w:spacing w:val="20"/>
                <w:sz w:val="18"/>
                <w:szCs w:val="18"/>
              </w:rPr>
              <w:t>- Observar: 1) adequação ao nível da graduação; 2) coerência com o programa do componente curricular; 3) atualização e 4) acesso do estudante.</w:t>
            </w:r>
          </w:p>
          <w:p w:rsidR="000A25E2" w:rsidRDefault="000A25E2" w:rsidP="0094169E">
            <w:pPr>
              <w:jc w:val="both"/>
              <w:rPr>
                <w:bCs/>
                <w:color w:val="FF0000"/>
                <w:spacing w:val="20"/>
                <w:sz w:val="18"/>
                <w:szCs w:val="18"/>
              </w:rPr>
            </w:pPr>
            <w:r>
              <w:rPr>
                <w:bCs/>
                <w:color w:val="FF0000"/>
                <w:spacing w:val="20"/>
                <w:sz w:val="18"/>
                <w:szCs w:val="18"/>
              </w:rPr>
              <w:t xml:space="preserve">- Recomenda-se verificar os títulos e edições que estão disponíveis nas bibliotecas da UFBA ou com aquisição iminente. </w:t>
            </w:r>
          </w:p>
          <w:p w:rsidR="000A25E2" w:rsidRDefault="000A25E2" w:rsidP="0094169E">
            <w:pPr>
              <w:jc w:val="both"/>
              <w:rPr>
                <w:bCs/>
                <w:color w:val="FF0000"/>
                <w:spacing w:val="20"/>
                <w:sz w:val="18"/>
                <w:szCs w:val="18"/>
              </w:rPr>
            </w:pPr>
            <w:r>
              <w:rPr>
                <w:bCs/>
                <w:color w:val="FF0000"/>
                <w:spacing w:val="20"/>
                <w:sz w:val="18"/>
                <w:szCs w:val="18"/>
              </w:rPr>
              <w:t>- Títulos com edição esgotada não devem ser inseridos.</w:t>
            </w:r>
          </w:p>
          <w:p w:rsidR="000A25E2" w:rsidRDefault="000A25E2" w:rsidP="0094169E">
            <w:pPr>
              <w:jc w:val="both"/>
              <w:rPr>
                <w:bCs/>
                <w:color w:val="FF0000"/>
                <w:spacing w:val="20"/>
                <w:sz w:val="18"/>
                <w:szCs w:val="18"/>
              </w:rPr>
            </w:pPr>
            <w:r>
              <w:rPr>
                <w:bCs/>
                <w:color w:val="FF0000"/>
                <w:spacing w:val="20"/>
                <w:sz w:val="18"/>
                <w:szCs w:val="18"/>
              </w:rPr>
              <w:t>- Não inserir textos ou obras que não estejam disponíveis para o estudante ou que estejam disponíveis sem respeitar a Lei de Direitos Autorais.</w:t>
            </w:r>
          </w:p>
          <w:p w:rsidR="000A25E2" w:rsidRDefault="000A25E2" w:rsidP="0094169E">
            <w:pPr>
              <w:jc w:val="both"/>
              <w:rPr>
                <w:bCs/>
                <w:color w:val="FF0000"/>
                <w:spacing w:val="20"/>
                <w:sz w:val="18"/>
                <w:szCs w:val="18"/>
              </w:rPr>
            </w:pPr>
            <w:r>
              <w:rPr>
                <w:bCs/>
                <w:color w:val="FF0000"/>
                <w:spacing w:val="20"/>
                <w:sz w:val="18"/>
                <w:szCs w:val="18"/>
              </w:rPr>
              <w:t>- Seguir a ABNT.</w:t>
            </w:r>
          </w:p>
          <w:p w:rsidR="000A25E2" w:rsidRDefault="000A25E2" w:rsidP="0094169E">
            <w:pPr>
              <w:jc w:val="both"/>
              <w:rPr>
                <w:bCs/>
                <w:spacing w:val="20"/>
                <w:sz w:val="18"/>
                <w:szCs w:val="18"/>
                <w:u w:val="single"/>
              </w:rPr>
            </w:pPr>
            <w:r>
              <w:rPr>
                <w:bCs/>
                <w:spacing w:val="20"/>
                <w:sz w:val="18"/>
                <w:szCs w:val="18"/>
                <w:u w:val="single"/>
              </w:rPr>
              <w:t>BIBLIOGRAFIA BÁSICA</w:t>
            </w:r>
          </w:p>
          <w:p w:rsidR="000A25E2" w:rsidRDefault="000A25E2" w:rsidP="0094169E">
            <w:pPr>
              <w:jc w:val="both"/>
              <w:rPr>
                <w:bCs/>
                <w:color w:val="FF0000"/>
                <w:spacing w:val="20"/>
                <w:sz w:val="18"/>
                <w:szCs w:val="18"/>
              </w:rPr>
            </w:pPr>
            <w:r>
              <w:rPr>
                <w:bCs/>
                <w:color w:val="FF0000"/>
                <w:spacing w:val="20"/>
                <w:sz w:val="18"/>
                <w:szCs w:val="18"/>
              </w:rPr>
              <w:t>Indicar no mínimo 3 títulos básicos (sugere-se no máximo 6).</w:t>
            </w:r>
          </w:p>
          <w:p w:rsidR="000A25E2" w:rsidRDefault="000A25E2" w:rsidP="0094169E">
            <w:pPr>
              <w:jc w:val="both"/>
              <w:rPr>
                <w:bCs/>
                <w:color w:val="FF0000"/>
                <w:spacing w:val="20"/>
                <w:sz w:val="18"/>
                <w:szCs w:val="18"/>
              </w:rPr>
            </w:pPr>
            <w:r>
              <w:rPr>
                <w:bCs/>
                <w:color w:val="FF0000"/>
                <w:spacing w:val="20"/>
                <w:sz w:val="18"/>
                <w:szCs w:val="18"/>
              </w:rPr>
              <w:t xml:space="preserve">Para efeito de avaliação do MEC, obter-se-á conceito 5 neste item quando “o acervo da bibliografia básica, com no mínimo três títulos por unidade curricular, está disponível na proporção média de um exemplar para menos de 5 vagas anuais pretendidas/autorizadas, de cada uma das unidades curriculares, de todos os cursos que efetivamente utilizam o acervo, além de estar informatizado e tombado junto ao patrimônio da </w:t>
            </w:r>
            <w:proofErr w:type="gramStart"/>
            <w:r>
              <w:rPr>
                <w:bCs/>
                <w:color w:val="FF0000"/>
                <w:spacing w:val="20"/>
                <w:sz w:val="18"/>
                <w:szCs w:val="18"/>
              </w:rPr>
              <w:t>IES.”</w:t>
            </w:r>
            <w:proofErr w:type="gramEnd"/>
          </w:p>
          <w:p w:rsidR="000A25E2" w:rsidRDefault="000A25E2" w:rsidP="0094169E">
            <w:pPr>
              <w:jc w:val="both"/>
              <w:rPr>
                <w:bCs/>
                <w:spacing w:val="20"/>
                <w:sz w:val="18"/>
                <w:szCs w:val="18"/>
                <w:u w:val="single"/>
              </w:rPr>
            </w:pPr>
            <w:r>
              <w:rPr>
                <w:bCs/>
                <w:spacing w:val="20"/>
                <w:sz w:val="18"/>
                <w:szCs w:val="18"/>
                <w:u w:val="single"/>
              </w:rPr>
              <w:t>BIBLIOGRAFIA COMPLEMENTAR</w:t>
            </w:r>
          </w:p>
          <w:p w:rsidR="000A25E2" w:rsidRDefault="000A25E2" w:rsidP="0094169E">
            <w:pPr>
              <w:jc w:val="both"/>
              <w:rPr>
                <w:bCs/>
                <w:color w:val="FF0000"/>
                <w:spacing w:val="20"/>
                <w:sz w:val="18"/>
                <w:szCs w:val="18"/>
              </w:rPr>
            </w:pPr>
            <w:r>
              <w:rPr>
                <w:bCs/>
                <w:color w:val="FF0000"/>
                <w:spacing w:val="20"/>
                <w:sz w:val="18"/>
                <w:szCs w:val="18"/>
              </w:rPr>
              <w:t>Indicar no mínimo 5 títulos complementares (sugere-se no máximo 9).</w:t>
            </w:r>
          </w:p>
          <w:p w:rsidR="000A25E2" w:rsidRDefault="000A25E2" w:rsidP="0094169E">
            <w:pPr>
              <w:jc w:val="both"/>
              <w:rPr>
                <w:bCs/>
                <w:color w:val="FF0000"/>
                <w:spacing w:val="20"/>
                <w:sz w:val="18"/>
                <w:szCs w:val="18"/>
              </w:rPr>
            </w:pPr>
            <w:r>
              <w:rPr>
                <w:bCs/>
                <w:color w:val="FF0000"/>
                <w:spacing w:val="20"/>
                <w:sz w:val="18"/>
                <w:szCs w:val="18"/>
              </w:rPr>
              <w:t xml:space="preserve">Para efeito de avaliação do MEC, obter-se-á conceito 5 neste item quando “o acervo da bibliografia complementar possui, pelo menos, cinco títulos por </w:t>
            </w:r>
            <w:proofErr w:type="spellStart"/>
            <w:r>
              <w:rPr>
                <w:bCs/>
                <w:color w:val="FF0000"/>
                <w:spacing w:val="20"/>
                <w:sz w:val="18"/>
                <w:szCs w:val="18"/>
              </w:rPr>
              <w:t>un</w:t>
            </w:r>
            <w:proofErr w:type="spellEnd"/>
            <w:r>
              <w:rPr>
                <w:bCs/>
                <w:color w:val="FF0000"/>
                <w:spacing w:val="20"/>
                <w:sz w:val="18"/>
                <w:szCs w:val="18"/>
              </w:rPr>
              <w:t xml:space="preserve"> curricular, com dois exemplares de cada título ou com acesso </w:t>
            </w:r>
            <w:proofErr w:type="gramStart"/>
            <w:r>
              <w:rPr>
                <w:bCs/>
                <w:color w:val="FF0000"/>
                <w:spacing w:val="20"/>
                <w:sz w:val="18"/>
                <w:szCs w:val="18"/>
              </w:rPr>
              <w:t>virtual.”</w:t>
            </w:r>
            <w:proofErr w:type="gramEnd"/>
          </w:p>
          <w:p w:rsidR="000A25E2" w:rsidRPr="00E157A5" w:rsidRDefault="000A25E2" w:rsidP="0094169E">
            <w:pPr>
              <w:jc w:val="both"/>
              <w:rPr>
                <w:bCs/>
                <w:spacing w:val="20"/>
                <w:sz w:val="18"/>
                <w:szCs w:val="18"/>
                <w:u w:val="single"/>
              </w:rPr>
            </w:pPr>
            <w:r w:rsidRPr="00E157A5">
              <w:rPr>
                <w:bCs/>
                <w:spacing w:val="20"/>
                <w:sz w:val="18"/>
                <w:szCs w:val="18"/>
                <w:u w:val="single"/>
              </w:rPr>
              <w:t>OUTRAS INDICAÇÕES BIBLIOGRÁFICAS</w:t>
            </w:r>
          </w:p>
          <w:p w:rsidR="000A25E2" w:rsidRPr="00E157A5" w:rsidRDefault="000A25E2" w:rsidP="0094169E">
            <w:pPr>
              <w:jc w:val="both"/>
              <w:rPr>
                <w:b/>
                <w:bCs/>
                <w:spacing w:val="20"/>
                <w:sz w:val="18"/>
                <w:szCs w:val="18"/>
              </w:rPr>
            </w:pPr>
          </w:p>
        </w:tc>
      </w:tr>
    </w:tbl>
    <w:p w:rsidR="000A25E2" w:rsidRPr="005D71C3" w:rsidRDefault="000A25E2" w:rsidP="000A25E2">
      <w:pPr>
        <w:rPr>
          <w:sz w:val="2"/>
          <w:szCs w:val="2"/>
          <w:lang w:val="en-US"/>
        </w:rPr>
      </w:pPr>
    </w:p>
    <w:p w:rsidR="000A25E2" w:rsidRPr="005D71C3" w:rsidRDefault="000A25E2" w:rsidP="000A25E2">
      <w:pPr>
        <w:rPr>
          <w:sz w:val="2"/>
          <w:szCs w:val="2"/>
          <w:lang w:val="en-US"/>
        </w:rPr>
      </w:pPr>
    </w:p>
    <w:p w:rsidR="000A25E2" w:rsidRPr="005D71C3" w:rsidRDefault="000A25E2" w:rsidP="000A25E2">
      <w:pPr>
        <w:rPr>
          <w:sz w:val="2"/>
          <w:szCs w:val="2"/>
          <w:lang w:val="en-US"/>
        </w:rPr>
      </w:pPr>
    </w:p>
    <w:p w:rsidR="000A25E2" w:rsidRPr="005D71C3" w:rsidRDefault="000A25E2" w:rsidP="000A25E2">
      <w:pPr>
        <w:rPr>
          <w:sz w:val="2"/>
          <w:szCs w:val="2"/>
          <w:lang w:val="en-US"/>
        </w:rPr>
      </w:pPr>
    </w:p>
    <w:p w:rsidR="000A25E2" w:rsidRPr="005D71C3" w:rsidRDefault="000A25E2" w:rsidP="000A25E2">
      <w:pPr>
        <w:rPr>
          <w:sz w:val="2"/>
          <w:szCs w:val="2"/>
          <w:lang w:val="en-US"/>
        </w:rPr>
      </w:pPr>
    </w:p>
    <w:p w:rsidR="000A25E2" w:rsidRPr="005D71C3" w:rsidRDefault="000A25E2" w:rsidP="000A25E2">
      <w:pPr>
        <w:rPr>
          <w:sz w:val="2"/>
          <w:szCs w:val="2"/>
          <w:lang w:val="en-US"/>
        </w:rPr>
      </w:pPr>
    </w:p>
    <w:p w:rsidR="000A25E2" w:rsidRPr="005D71C3" w:rsidRDefault="000A25E2" w:rsidP="000A25E2">
      <w:pPr>
        <w:rPr>
          <w:sz w:val="2"/>
          <w:szCs w:val="2"/>
          <w:lang w:val="en-US"/>
        </w:rPr>
      </w:pPr>
    </w:p>
    <w:p w:rsidR="000A25E2" w:rsidRPr="005D71C3" w:rsidRDefault="000A25E2" w:rsidP="000A25E2">
      <w:pPr>
        <w:rPr>
          <w:sz w:val="2"/>
          <w:szCs w:val="2"/>
          <w:lang w:val="en-US"/>
        </w:rPr>
      </w:pPr>
    </w:p>
    <w:p w:rsidR="000A25E2" w:rsidRPr="005D71C3" w:rsidRDefault="000A25E2" w:rsidP="000A25E2">
      <w:pPr>
        <w:rPr>
          <w:sz w:val="2"/>
          <w:szCs w:val="2"/>
          <w:lang w:val="en-US"/>
        </w:rPr>
      </w:pPr>
    </w:p>
    <w:p w:rsidR="000A25E2" w:rsidRPr="005D71C3" w:rsidRDefault="000A25E2" w:rsidP="000A25E2">
      <w:pPr>
        <w:rPr>
          <w:sz w:val="2"/>
          <w:szCs w:val="2"/>
          <w:lang w:val="en-US"/>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69"/>
      </w:tblGrid>
      <w:tr w:rsidR="000A25E2" w:rsidRPr="008E1377" w:rsidTr="0094169E">
        <w:trPr>
          <w:trHeight w:val="777"/>
          <w:jc w:val="center"/>
        </w:trPr>
        <w:tc>
          <w:tcPr>
            <w:tcW w:w="10869" w:type="dxa"/>
            <w:tcBorders>
              <w:left w:val="nil"/>
              <w:bottom w:val="nil"/>
              <w:right w:val="nil"/>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69"/>
            </w:tblGrid>
            <w:tr w:rsidR="000A25E2" w:rsidRPr="008E1377" w:rsidTr="0094169E">
              <w:trPr>
                <w:trHeight w:val="79"/>
                <w:jc w:val="center"/>
              </w:trPr>
              <w:tc>
                <w:tcPr>
                  <w:tcW w:w="10869" w:type="dxa"/>
                  <w:tcBorders>
                    <w:left w:val="nil"/>
                    <w:right w:val="nil"/>
                  </w:tcBorders>
                </w:tcPr>
                <w:p w:rsidR="000A25E2" w:rsidRPr="00CB3933" w:rsidRDefault="000A25E2" w:rsidP="0094169E">
                  <w:pPr>
                    <w:spacing w:before="40" w:line="480" w:lineRule="auto"/>
                    <w:jc w:val="both"/>
                    <w:rPr>
                      <w:bCs/>
                      <w:spacing w:val="20"/>
                      <w:sz w:val="18"/>
                      <w:szCs w:val="18"/>
                    </w:rPr>
                  </w:pPr>
                  <w:r w:rsidRPr="008E1377">
                    <w:rPr>
                      <w:bCs/>
                      <w:color w:val="FF0000"/>
                      <w:spacing w:val="20"/>
                      <w:sz w:val="18"/>
                      <w:szCs w:val="18"/>
                    </w:rPr>
                    <w:br w:type="page"/>
                  </w:r>
                  <w:r w:rsidRPr="00CB3933">
                    <w:rPr>
                      <w:b/>
                      <w:bCs/>
                      <w:spacing w:val="20"/>
                      <w:sz w:val="18"/>
                      <w:szCs w:val="18"/>
                    </w:rPr>
                    <w:t>Docentes Responsáveis</w:t>
                  </w:r>
                  <w:r>
                    <w:rPr>
                      <w:b/>
                      <w:bCs/>
                      <w:spacing w:val="20"/>
                      <w:sz w:val="18"/>
                      <w:szCs w:val="18"/>
                    </w:rPr>
                    <w:t xml:space="preserve"> à época da aprovação do programa</w:t>
                  </w:r>
                  <w:r w:rsidRPr="001B6B78">
                    <w:rPr>
                      <w:b/>
                      <w:bCs/>
                      <w:spacing w:val="20"/>
                      <w:sz w:val="18"/>
                      <w:szCs w:val="18"/>
                    </w:rPr>
                    <w:t>:</w:t>
                  </w:r>
                </w:p>
                <w:p w:rsidR="000A25E2" w:rsidRPr="00CB3933" w:rsidRDefault="000A25E2" w:rsidP="0094169E">
                  <w:pPr>
                    <w:spacing w:line="480" w:lineRule="auto"/>
                    <w:jc w:val="both"/>
                    <w:rPr>
                      <w:bCs/>
                      <w:spacing w:val="20"/>
                      <w:sz w:val="18"/>
                      <w:szCs w:val="18"/>
                    </w:rPr>
                  </w:pPr>
                  <w:r w:rsidRPr="00CB3933">
                    <w:rPr>
                      <w:bCs/>
                      <w:spacing w:val="20"/>
                      <w:sz w:val="18"/>
                      <w:szCs w:val="18"/>
                    </w:rPr>
                    <w:t>Nome: _______________________________________________       Assinatura: _____________________________________</w:t>
                  </w:r>
                </w:p>
                <w:p w:rsidR="000A25E2" w:rsidRPr="008E1377" w:rsidRDefault="000A25E2" w:rsidP="0094169E">
                  <w:pPr>
                    <w:spacing w:after="40" w:line="480" w:lineRule="auto"/>
                    <w:jc w:val="both"/>
                    <w:rPr>
                      <w:bCs/>
                      <w:color w:val="FF0000"/>
                      <w:spacing w:val="20"/>
                      <w:sz w:val="18"/>
                      <w:szCs w:val="18"/>
                    </w:rPr>
                  </w:pPr>
                  <w:r w:rsidRPr="00CB3933">
                    <w:rPr>
                      <w:bCs/>
                      <w:spacing w:val="20"/>
                      <w:sz w:val="18"/>
                      <w:szCs w:val="18"/>
                    </w:rPr>
                    <w:t>Nome: _______________________________________________       Assinatura: _____________________________________</w:t>
                  </w:r>
                </w:p>
              </w:tc>
            </w:tr>
            <w:tr w:rsidR="000A25E2" w:rsidRPr="008E1377" w:rsidTr="0094169E">
              <w:trPr>
                <w:trHeight w:val="79"/>
                <w:jc w:val="center"/>
              </w:trPr>
              <w:tc>
                <w:tcPr>
                  <w:tcW w:w="10869" w:type="dxa"/>
                  <w:tcBorders>
                    <w:left w:val="nil"/>
                    <w:bottom w:val="single" w:sz="4" w:space="0" w:color="auto"/>
                    <w:right w:val="nil"/>
                  </w:tcBorders>
                </w:tcPr>
                <w:p w:rsidR="000A25E2" w:rsidRDefault="000A25E2" w:rsidP="0094169E">
                  <w:pPr>
                    <w:spacing w:before="40"/>
                    <w:rPr>
                      <w:b/>
                      <w:bCs/>
                      <w:spacing w:val="20"/>
                      <w:sz w:val="18"/>
                      <w:szCs w:val="18"/>
                    </w:rPr>
                  </w:pPr>
                </w:p>
                <w:p w:rsidR="000A25E2" w:rsidRPr="00CB3933" w:rsidRDefault="000A25E2" w:rsidP="0094169E">
                  <w:pPr>
                    <w:spacing w:before="40" w:line="480" w:lineRule="auto"/>
                    <w:rPr>
                      <w:bCs/>
                      <w:spacing w:val="20"/>
                      <w:sz w:val="18"/>
                      <w:szCs w:val="18"/>
                    </w:rPr>
                  </w:pPr>
                  <w:r w:rsidRPr="00CB3933">
                    <w:rPr>
                      <w:b/>
                      <w:bCs/>
                      <w:spacing w:val="20"/>
                      <w:sz w:val="18"/>
                      <w:szCs w:val="18"/>
                    </w:rPr>
                    <w:t>Aprovado em reunião de Departamento (ou equivalente) em</w:t>
                  </w:r>
                  <w:r w:rsidRPr="00CB3933">
                    <w:rPr>
                      <w:bCs/>
                      <w:spacing w:val="20"/>
                      <w:sz w:val="18"/>
                      <w:szCs w:val="18"/>
                    </w:rPr>
                    <w:t xml:space="preserve"> ___/___/___    </w:t>
                  </w:r>
                  <w:r>
                    <w:rPr>
                      <w:bCs/>
                      <w:spacing w:val="20"/>
                      <w:sz w:val="18"/>
                      <w:szCs w:val="18"/>
                    </w:rPr>
                    <w:t xml:space="preserve">  </w:t>
                  </w:r>
                  <w:r w:rsidRPr="00CB3933">
                    <w:rPr>
                      <w:bCs/>
                      <w:spacing w:val="20"/>
                      <w:sz w:val="18"/>
                      <w:szCs w:val="18"/>
                    </w:rPr>
                    <w:t xml:space="preserve"> </w:t>
                  </w:r>
                  <w:r>
                    <w:rPr>
                      <w:bCs/>
                      <w:spacing w:val="20"/>
                      <w:sz w:val="18"/>
                      <w:szCs w:val="18"/>
                    </w:rPr>
                    <w:t xml:space="preserve"> </w:t>
                  </w:r>
                  <w:r w:rsidRPr="00CB3933">
                    <w:rPr>
                      <w:bCs/>
                      <w:spacing w:val="20"/>
                      <w:sz w:val="18"/>
                      <w:szCs w:val="18"/>
                    </w:rPr>
                    <w:t xml:space="preserve"> _________________________________</w:t>
                  </w:r>
                </w:p>
                <w:p w:rsidR="000A25E2" w:rsidRPr="00CB3933" w:rsidRDefault="000A25E2" w:rsidP="0094169E">
                  <w:pPr>
                    <w:rPr>
                      <w:bCs/>
                      <w:spacing w:val="20"/>
                      <w:sz w:val="18"/>
                      <w:szCs w:val="18"/>
                    </w:rPr>
                  </w:pPr>
                  <w:r w:rsidRPr="00CB3933">
                    <w:rPr>
                      <w:bCs/>
                      <w:spacing w:val="20"/>
                      <w:sz w:val="18"/>
                      <w:szCs w:val="18"/>
                    </w:rPr>
                    <w:t xml:space="preserve">                                                                                                               </w:t>
                  </w:r>
                  <w:r>
                    <w:rPr>
                      <w:bCs/>
                      <w:spacing w:val="20"/>
                      <w:sz w:val="18"/>
                      <w:szCs w:val="18"/>
                    </w:rPr>
                    <w:t xml:space="preserve">    </w:t>
                  </w:r>
                  <w:r w:rsidRPr="00CB3933">
                    <w:rPr>
                      <w:bCs/>
                      <w:spacing w:val="20"/>
                      <w:sz w:val="18"/>
                      <w:szCs w:val="18"/>
                    </w:rPr>
                    <w:t xml:space="preserve">  Assinatura do Chefe de Departamento </w:t>
                  </w:r>
                </w:p>
                <w:p w:rsidR="000A25E2" w:rsidRPr="008E1377" w:rsidRDefault="000A25E2" w:rsidP="0094169E">
                  <w:pPr>
                    <w:spacing w:after="40"/>
                    <w:rPr>
                      <w:bCs/>
                      <w:color w:val="FF0000"/>
                      <w:spacing w:val="20"/>
                      <w:sz w:val="18"/>
                      <w:szCs w:val="18"/>
                    </w:rPr>
                  </w:pPr>
                  <w:r w:rsidRPr="00CB3933">
                    <w:rPr>
                      <w:bCs/>
                      <w:spacing w:val="20"/>
                      <w:sz w:val="18"/>
                      <w:szCs w:val="18"/>
                    </w:rPr>
                    <w:lastRenderedPageBreak/>
                    <w:t xml:space="preserve">                                                                                                                                 (</w:t>
                  </w:r>
                  <w:proofErr w:type="gramStart"/>
                  <w:r w:rsidRPr="00CB3933">
                    <w:rPr>
                      <w:bCs/>
                      <w:spacing w:val="20"/>
                      <w:sz w:val="18"/>
                      <w:szCs w:val="18"/>
                    </w:rPr>
                    <w:t>ou</w:t>
                  </w:r>
                  <w:proofErr w:type="gramEnd"/>
                  <w:r w:rsidRPr="00CB3933">
                    <w:rPr>
                      <w:bCs/>
                      <w:spacing w:val="20"/>
                      <w:sz w:val="18"/>
                      <w:szCs w:val="18"/>
                    </w:rPr>
                    <w:t xml:space="preserve"> equivalente)</w:t>
                  </w:r>
                </w:p>
              </w:tc>
            </w:tr>
          </w:tbl>
          <w:p w:rsidR="000A25E2" w:rsidRPr="008E1377" w:rsidRDefault="000A25E2" w:rsidP="0094169E">
            <w:pPr>
              <w:spacing w:before="40" w:after="40"/>
              <w:jc w:val="both"/>
              <w:rPr>
                <w:bCs/>
                <w:color w:val="FF0000"/>
                <w:spacing w:val="20"/>
                <w:sz w:val="18"/>
                <w:szCs w:val="18"/>
              </w:rPr>
            </w:pPr>
          </w:p>
        </w:tc>
      </w:tr>
    </w:tbl>
    <w:p w:rsidR="000A25E2" w:rsidRDefault="000A25E2" w:rsidP="000A25E2">
      <w:pPr>
        <w:spacing w:line="360" w:lineRule="auto"/>
        <w:rPr>
          <w:b/>
          <w:bCs/>
          <w:color w:val="548DD4"/>
          <w:spacing w:val="20"/>
          <w:sz w:val="18"/>
          <w:szCs w:val="18"/>
        </w:rPr>
      </w:pPr>
    </w:p>
    <w:p w:rsidR="000A25E2" w:rsidRPr="00015F57" w:rsidRDefault="000A25E2" w:rsidP="000A25E2">
      <w:pPr>
        <w:spacing w:before="40" w:line="480" w:lineRule="auto"/>
        <w:rPr>
          <w:bCs/>
          <w:color w:val="548DD4"/>
          <w:spacing w:val="20"/>
          <w:sz w:val="18"/>
          <w:szCs w:val="18"/>
        </w:rPr>
      </w:pPr>
      <w:r w:rsidRPr="00015F57">
        <w:rPr>
          <w:b/>
          <w:bCs/>
          <w:color w:val="548DD4"/>
          <w:spacing w:val="20"/>
          <w:sz w:val="18"/>
          <w:szCs w:val="18"/>
        </w:rPr>
        <w:t xml:space="preserve">Aprovado em reunião de Colegiado de Curso 1 ____________ </w:t>
      </w:r>
      <w:proofErr w:type="gramStart"/>
      <w:r w:rsidRPr="00015F57">
        <w:rPr>
          <w:b/>
          <w:bCs/>
          <w:color w:val="548DD4"/>
          <w:spacing w:val="20"/>
          <w:sz w:val="18"/>
          <w:szCs w:val="18"/>
        </w:rPr>
        <w:t xml:space="preserve">em </w:t>
      </w:r>
      <w:r w:rsidRPr="00015F57">
        <w:rPr>
          <w:bCs/>
          <w:color w:val="548DD4"/>
          <w:spacing w:val="20"/>
          <w:sz w:val="18"/>
          <w:szCs w:val="18"/>
        </w:rPr>
        <w:t xml:space="preserve"> _</w:t>
      </w:r>
      <w:proofErr w:type="gramEnd"/>
      <w:r w:rsidRPr="00015F57">
        <w:rPr>
          <w:bCs/>
          <w:color w:val="548DD4"/>
          <w:spacing w:val="20"/>
          <w:sz w:val="18"/>
          <w:szCs w:val="18"/>
        </w:rPr>
        <w:t>__/___/___          _______________________________</w:t>
      </w:r>
    </w:p>
    <w:p w:rsidR="000A25E2" w:rsidRDefault="000A25E2" w:rsidP="000A25E2">
      <w:pPr>
        <w:pBdr>
          <w:bottom w:val="single" w:sz="4" w:space="1" w:color="auto"/>
        </w:pBdr>
        <w:rPr>
          <w:bCs/>
          <w:color w:val="548DD4"/>
          <w:spacing w:val="20"/>
          <w:sz w:val="18"/>
          <w:szCs w:val="18"/>
        </w:rPr>
      </w:pPr>
      <w:r w:rsidRPr="00015F57">
        <w:rPr>
          <w:bCs/>
          <w:color w:val="548DD4"/>
          <w:spacing w:val="20"/>
          <w:sz w:val="18"/>
          <w:szCs w:val="18"/>
        </w:rPr>
        <w:t xml:space="preserve">                                                                                                                      Assinatura do Coordenador de Colegiado</w:t>
      </w:r>
    </w:p>
    <w:p w:rsidR="000A25E2" w:rsidRPr="00015F57" w:rsidRDefault="000A25E2" w:rsidP="000A25E2">
      <w:pPr>
        <w:pBdr>
          <w:bottom w:val="single" w:sz="4" w:space="1" w:color="auto"/>
        </w:pBdr>
        <w:rPr>
          <w:bCs/>
          <w:color w:val="548DD4"/>
          <w:spacing w:val="20"/>
          <w:sz w:val="18"/>
          <w:szCs w:val="18"/>
        </w:rPr>
      </w:pPr>
    </w:p>
    <w:p w:rsidR="000A25E2" w:rsidRPr="00015F57" w:rsidRDefault="000A25E2" w:rsidP="000A25E2">
      <w:pPr>
        <w:spacing w:line="360" w:lineRule="auto"/>
        <w:rPr>
          <w:b/>
          <w:bCs/>
          <w:color w:val="548DD4"/>
          <w:spacing w:val="20"/>
          <w:sz w:val="18"/>
          <w:szCs w:val="18"/>
        </w:rPr>
      </w:pPr>
    </w:p>
    <w:p w:rsidR="000A25E2" w:rsidRPr="00015F57" w:rsidRDefault="000A25E2" w:rsidP="000A25E2">
      <w:pPr>
        <w:spacing w:before="40" w:line="480" w:lineRule="auto"/>
        <w:rPr>
          <w:bCs/>
          <w:color w:val="548DD4"/>
          <w:spacing w:val="20"/>
          <w:sz w:val="18"/>
          <w:szCs w:val="18"/>
        </w:rPr>
      </w:pPr>
      <w:r w:rsidRPr="00015F57">
        <w:rPr>
          <w:b/>
          <w:bCs/>
          <w:color w:val="548DD4"/>
          <w:spacing w:val="20"/>
          <w:sz w:val="18"/>
          <w:szCs w:val="18"/>
        </w:rPr>
        <w:t xml:space="preserve">Aprovado em reunião de Colegiado de Curso 2 ____________ </w:t>
      </w:r>
      <w:proofErr w:type="gramStart"/>
      <w:r w:rsidRPr="00015F57">
        <w:rPr>
          <w:b/>
          <w:bCs/>
          <w:color w:val="548DD4"/>
          <w:spacing w:val="20"/>
          <w:sz w:val="18"/>
          <w:szCs w:val="18"/>
        </w:rPr>
        <w:t xml:space="preserve">em </w:t>
      </w:r>
      <w:r w:rsidRPr="00015F57">
        <w:rPr>
          <w:bCs/>
          <w:color w:val="548DD4"/>
          <w:spacing w:val="20"/>
          <w:sz w:val="18"/>
          <w:szCs w:val="18"/>
        </w:rPr>
        <w:t xml:space="preserve"> _</w:t>
      </w:r>
      <w:proofErr w:type="gramEnd"/>
      <w:r w:rsidRPr="00015F57">
        <w:rPr>
          <w:bCs/>
          <w:color w:val="548DD4"/>
          <w:spacing w:val="20"/>
          <w:sz w:val="18"/>
          <w:szCs w:val="18"/>
        </w:rPr>
        <w:t>__/___/___          _______________________________</w:t>
      </w:r>
    </w:p>
    <w:p w:rsidR="000A25E2" w:rsidRPr="00015F57" w:rsidRDefault="000A25E2" w:rsidP="000A25E2">
      <w:pPr>
        <w:rPr>
          <w:bCs/>
          <w:color w:val="548DD4"/>
          <w:spacing w:val="20"/>
          <w:sz w:val="18"/>
          <w:szCs w:val="18"/>
        </w:rPr>
      </w:pPr>
      <w:r w:rsidRPr="00015F57">
        <w:rPr>
          <w:bCs/>
          <w:color w:val="548DD4"/>
          <w:spacing w:val="20"/>
          <w:sz w:val="18"/>
          <w:szCs w:val="18"/>
        </w:rPr>
        <w:t xml:space="preserve">                                                                                                                      Assinatura do Coordenador de Colegiado</w:t>
      </w:r>
    </w:p>
    <w:p w:rsidR="000A25E2" w:rsidRPr="00015F57" w:rsidRDefault="000A25E2" w:rsidP="000A25E2">
      <w:pPr>
        <w:pBdr>
          <w:bottom w:val="single" w:sz="4" w:space="1" w:color="auto"/>
        </w:pBdr>
        <w:rPr>
          <w:color w:val="548DD4"/>
        </w:rPr>
      </w:pPr>
    </w:p>
    <w:p w:rsidR="00B9654F" w:rsidRDefault="00B9654F"/>
    <w:sectPr w:rsidR="00B965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E2"/>
    <w:rsid w:val="000A25E2"/>
    <w:rsid w:val="00B965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CFA9D-E759-4C18-B792-22CC04E2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25E2"/>
    <w:pPr>
      <w:spacing w:after="0" w:line="240" w:lineRule="auto"/>
    </w:pPr>
    <w:rPr>
      <w:rFonts w:ascii="Times New Roman" w:eastAsia="Batang"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1325</Words>
  <Characters>7159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Silva Cunha de Mendonca</dc:creator>
  <cp:keywords/>
  <dc:description/>
  <cp:lastModifiedBy>Carolina Silva Cunha de Mendonca</cp:lastModifiedBy>
  <cp:revision>1</cp:revision>
  <dcterms:created xsi:type="dcterms:W3CDTF">2019-12-02T13:54:00Z</dcterms:created>
  <dcterms:modified xsi:type="dcterms:W3CDTF">2019-12-02T14:00:00Z</dcterms:modified>
</cp:coreProperties>
</file>